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EE" w:rsidRPr="00DD7541" w:rsidRDefault="000260EE" w:rsidP="00762478">
      <w:pPr>
        <w:pStyle w:val="Bezmezer"/>
        <w:jc w:val="both"/>
        <w:rPr>
          <w:rFonts w:cstheme="minorHAnsi"/>
          <w:b/>
        </w:rPr>
      </w:pPr>
    </w:p>
    <w:p w:rsidR="000260EE" w:rsidRPr="00DD7541" w:rsidRDefault="000260EE" w:rsidP="00762478">
      <w:pPr>
        <w:pStyle w:val="Bezmezer"/>
        <w:jc w:val="both"/>
        <w:rPr>
          <w:rFonts w:cstheme="minorHAnsi"/>
          <w:b/>
        </w:rPr>
      </w:pPr>
    </w:p>
    <w:p w:rsidR="00244A6B" w:rsidRPr="00DD7541" w:rsidRDefault="00244A6B" w:rsidP="000006B4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DD7541">
        <w:rPr>
          <w:rFonts w:cstheme="minorHAnsi"/>
          <w:b/>
          <w:bCs/>
        </w:rPr>
        <w:t>SMLOUVA O DÍLO</w:t>
      </w:r>
    </w:p>
    <w:p w:rsidR="000006B4" w:rsidRPr="00DD7541" w:rsidRDefault="00244A6B" w:rsidP="000006B4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DD7541">
        <w:rPr>
          <w:rFonts w:cstheme="minorHAnsi"/>
        </w:rPr>
        <w:t xml:space="preserve">uzavřená </w:t>
      </w:r>
      <w:r w:rsidR="000006B4" w:rsidRPr="00DD7541">
        <w:rPr>
          <w:rFonts w:cstheme="minorHAnsi"/>
        </w:rPr>
        <w:t xml:space="preserve">dle § 536 - 565 Obchodního zákoníku </w:t>
      </w:r>
    </w:p>
    <w:p w:rsidR="00854FCD" w:rsidRPr="00DD7541" w:rsidRDefault="00854FCD" w:rsidP="000006B4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</w:p>
    <w:p w:rsidR="00244A6B" w:rsidRPr="00DD7541" w:rsidRDefault="00244A6B" w:rsidP="000006B4">
      <w:pPr>
        <w:widowControl w:val="0"/>
        <w:autoSpaceDE w:val="0"/>
        <w:autoSpaceDN w:val="0"/>
        <w:adjustRightInd w:val="0"/>
        <w:jc w:val="center"/>
        <w:rPr>
          <w:rFonts w:cstheme="minorHAnsi"/>
        </w:rPr>
      </w:pPr>
      <w:r w:rsidRPr="00DD7541">
        <w:rPr>
          <w:rFonts w:cstheme="minorHAnsi"/>
        </w:rPr>
        <w:t>mezi</w:t>
      </w:r>
      <w:r w:rsidR="000006B4" w:rsidRPr="00DD7541">
        <w:rPr>
          <w:rFonts w:cstheme="minorHAnsi"/>
        </w:rPr>
        <w:t>:</w:t>
      </w:r>
    </w:p>
    <w:p w:rsidR="002D5B37" w:rsidRPr="00DD7541" w:rsidRDefault="002D5B37" w:rsidP="002D5B37">
      <w:pPr>
        <w:jc w:val="both"/>
        <w:rPr>
          <w:rFonts w:cstheme="minorHAnsi"/>
          <w:b/>
          <w:bCs/>
        </w:rPr>
      </w:pPr>
      <w:r w:rsidRPr="00DD7541">
        <w:rPr>
          <w:rFonts w:cstheme="minorHAnsi"/>
          <w:b/>
          <w:bCs/>
        </w:rPr>
        <w:t xml:space="preserve">Objednavatel: </w:t>
      </w:r>
      <w:r w:rsidRPr="00DD7541">
        <w:rPr>
          <w:rFonts w:cstheme="minorHAnsi"/>
          <w:b/>
          <w:bCs/>
        </w:rPr>
        <w:tab/>
      </w:r>
      <w:r w:rsidRPr="00DD7541">
        <w:rPr>
          <w:rFonts w:cstheme="minorHAnsi"/>
          <w:b/>
          <w:bCs/>
        </w:rPr>
        <w:tab/>
        <w:t>Jihočeská univerzita v Českých Budějovicích</w:t>
      </w:r>
      <w:r w:rsidR="00893BF6">
        <w:rPr>
          <w:rFonts w:cstheme="minorHAnsi"/>
          <w:b/>
          <w:bCs/>
        </w:rPr>
        <w:t xml:space="preserve"> </w:t>
      </w:r>
      <w:r w:rsidR="00893BF6" w:rsidRPr="00893BF6">
        <w:rPr>
          <w:rFonts w:cstheme="minorHAnsi"/>
          <w:bCs/>
        </w:rPr>
        <w:t>(dále i jen JU)</w:t>
      </w:r>
    </w:p>
    <w:p w:rsidR="002D5B37" w:rsidRPr="00DD7541" w:rsidRDefault="002D5B37" w:rsidP="002D5B37">
      <w:pPr>
        <w:jc w:val="both"/>
        <w:rPr>
          <w:rFonts w:cstheme="minorHAnsi"/>
          <w:b/>
          <w:bCs/>
          <w:snapToGrid w:val="0"/>
        </w:rPr>
      </w:pPr>
    </w:p>
    <w:p w:rsidR="002D5B37" w:rsidRPr="00DD7541" w:rsidRDefault="002D5B37" w:rsidP="002D5B37">
      <w:pPr>
        <w:jc w:val="both"/>
        <w:rPr>
          <w:rFonts w:cstheme="minorHAnsi"/>
          <w:snapToGrid w:val="0"/>
        </w:rPr>
      </w:pPr>
      <w:r w:rsidRPr="00DD7541">
        <w:rPr>
          <w:rFonts w:cstheme="minorHAnsi"/>
          <w:snapToGrid w:val="0"/>
        </w:rPr>
        <w:t>se sídlem:</w:t>
      </w:r>
      <w:r w:rsidRPr="00DD7541">
        <w:rPr>
          <w:rFonts w:cstheme="minorHAnsi"/>
          <w:snapToGrid w:val="0"/>
        </w:rPr>
        <w:tab/>
      </w:r>
      <w:r w:rsidRPr="00DD7541">
        <w:rPr>
          <w:rFonts w:cstheme="minorHAnsi"/>
          <w:snapToGrid w:val="0"/>
        </w:rPr>
        <w:tab/>
        <w:t>Branišovská 1645/31a, 370 05 České Budějovice</w:t>
      </w:r>
      <w:r w:rsidRPr="00DD7541">
        <w:rPr>
          <w:rFonts w:cstheme="minorHAnsi"/>
          <w:snapToGrid w:val="0"/>
        </w:rPr>
        <w:tab/>
      </w:r>
      <w:r w:rsidRPr="00DD7541">
        <w:rPr>
          <w:rFonts w:cstheme="minorHAnsi"/>
          <w:snapToGrid w:val="0"/>
        </w:rPr>
        <w:tab/>
      </w:r>
    </w:p>
    <w:p w:rsidR="002D5B37" w:rsidRPr="00DD7541" w:rsidRDefault="002D5B37" w:rsidP="002D5B37">
      <w:pPr>
        <w:ind w:left="2"/>
        <w:jc w:val="both"/>
        <w:rPr>
          <w:rFonts w:cstheme="minorHAnsi"/>
        </w:rPr>
      </w:pPr>
      <w:r w:rsidRPr="00DD7541">
        <w:rPr>
          <w:rFonts w:cstheme="minorHAnsi"/>
        </w:rPr>
        <w:t>zastoupen</w:t>
      </w:r>
      <w:r w:rsidR="00E077B3">
        <w:rPr>
          <w:rFonts w:cstheme="minorHAnsi"/>
        </w:rPr>
        <w:t>á</w:t>
      </w:r>
      <w:r w:rsidRPr="00DD7541">
        <w:rPr>
          <w:rFonts w:cstheme="minorHAnsi"/>
        </w:rPr>
        <w:t xml:space="preserve"> :  </w:t>
      </w:r>
      <w:r w:rsidRPr="00DD7541">
        <w:rPr>
          <w:rFonts w:cstheme="minorHAnsi"/>
        </w:rPr>
        <w:tab/>
      </w:r>
      <w:r w:rsidRPr="00DD7541">
        <w:rPr>
          <w:rFonts w:cstheme="minorHAnsi"/>
        </w:rPr>
        <w:tab/>
        <w:t>Ing. Hanou Kropáčkovou, kvestorkou</w:t>
      </w:r>
    </w:p>
    <w:p w:rsidR="00B44190" w:rsidRPr="00DD7541" w:rsidRDefault="00B44190" w:rsidP="002D5B37">
      <w:pPr>
        <w:ind w:left="2"/>
        <w:jc w:val="both"/>
        <w:rPr>
          <w:rFonts w:cstheme="minorHAnsi"/>
        </w:rPr>
      </w:pPr>
      <w:r w:rsidRPr="00DD7541">
        <w:rPr>
          <w:rFonts w:cstheme="minorHAnsi"/>
        </w:rPr>
        <w:tab/>
      </w:r>
      <w:r w:rsidRPr="00DD7541">
        <w:rPr>
          <w:rFonts w:cstheme="minorHAnsi"/>
        </w:rPr>
        <w:tab/>
      </w:r>
      <w:r w:rsidRPr="00DD7541">
        <w:rPr>
          <w:rFonts w:cstheme="minorHAnsi"/>
        </w:rPr>
        <w:tab/>
        <w:t>tel.: +420389032002</w:t>
      </w:r>
      <w:r w:rsidRPr="00DD7541">
        <w:rPr>
          <w:rFonts w:cstheme="minorHAnsi"/>
        </w:rPr>
        <w:tab/>
        <w:t xml:space="preserve">e-mail: </w:t>
      </w:r>
      <w:hyperlink r:id="rId9" w:history="1">
        <w:r w:rsidRPr="00DD7541">
          <w:rPr>
            <w:rStyle w:val="Hypertextovodkaz"/>
            <w:rFonts w:cstheme="minorHAnsi"/>
          </w:rPr>
          <w:t>hkropack@jcu.cz</w:t>
        </w:r>
      </w:hyperlink>
    </w:p>
    <w:p w:rsidR="002D5B37" w:rsidRPr="00DD7541" w:rsidRDefault="002D5B37" w:rsidP="002D5B37">
      <w:pPr>
        <w:jc w:val="both"/>
        <w:rPr>
          <w:rFonts w:cstheme="minorHAnsi"/>
          <w:snapToGrid w:val="0"/>
        </w:rPr>
      </w:pPr>
      <w:r w:rsidRPr="00DD7541">
        <w:rPr>
          <w:rFonts w:cstheme="minorHAnsi"/>
          <w:snapToGrid w:val="0"/>
        </w:rPr>
        <w:t xml:space="preserve">IČ: </w:t>
      </w:r>
      <w:r w:rsidRPr="00DD7541">
        <w:rPr>
          <w:rFonts w:cstheme="minorHAnsi"/>
          <w:snapToGrid w:val="0"/>
        </w:rPr>
        <w:tab/>
      </w:r>
      <w:r w:rsidRPr="00DD7541">
        <w:rPr>
          <w:rFonts w:cstheme="minorHAnsi"/>
          <w:snapToGrid w:val="0"/>
        </w:rPr>
        <w:tab/>
      </w:r>
      <w:r w:rsidRPr="00DD7541">
        <w:rPr>
          <w:rFonts w:cstheme="minorHAnsi"/>
          <w:snapToGrid w:val="0"/>
        </w:rPr>
        <w:tab/>
      </w:r>
      <w:r w:rsidRPr="00DD7541">
        <w:rPr>
          <w:rFonts w:cstheme="minorHAnsi"/>
        </w:rPr>
        <w:t>600 76 658</w:t>
      </w:r>
      <w:r w:rsidRPr="00DD7541">
        <w:rPr>
          <w:rFonts w:cstheme="minorHAnsi"/>
        </w:rPr>
        <w:tab/>
      </w:r>
      <w:r w:rsidRPr="00DD7541">
        <w:rPr>
          <w:rFonts w:cstheme="minorHAnsi"/>
        </w:rPr>
        <w:tab/>
      </w:r>
      <w:r w:rsidRPr="00DD7541">
        <w:rPr>
          <w:rFonts w:cstheme="minorHAnsi"/>
          <w:snapToGrid w:val="0"/>
        </w:rPr>
        <w:t>DIČ:</w:t>
      </w:r>
      <w:r w:rsidRPr="00DD7541">
        <w:rPr>
          <w:rFonts w:cstheme="minorHAnsi"/>
          <w:snapToGrid w:val="0"/>
        </w:rPr>
        <w:tab/>
      </w:r>
      <w:r w:rsidRPr="00DD7541">
        <w:rPr>
          <w:rFonts w:cstheme="minorHAnsi"/>
        </w:rPr>
        <w:t>CZ600 76 658</w:t>
      </w:r>
    </w:p>
    <w:p w:rsidR="002D5B37" w:rsidRPr="00DD7541" w:rsidRDefault="002D5B37" w:rsidP="002D5B37">
      <w:pPr>
        <w:jc w:val="both"/>
        <w:rPr>
          <w:rFonts w:cstheme="minorHAnsi"/>
        </w:rPr>
      </w:pPr>
      <w:r w:rsidRPr="00DD7541">
        <w:rPr>
          <w:rFonts w:cstheme="minorHAnsi"/>
        </w:rPr>
        <w:t>bez povinnosti zápisu do obchodního rejstříku, byla zřízena zákonem č. 111/98 Sb.</w:t>
      </w:r>
    </w:p>
    <w:p w:rsidR="00244A6B" w:rsidRPr="00DD7541" w:rsidRDefault="00244A6B" w:rsidP="00762478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:rsidR="00244A6B" w:rsidRPr="00DD7541" w:rsidRDefault="00244A6B" w:rsidP="00762478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DD7541">
        <w:rPr>
          <w:rFonts w:cstheme="minorHAnsi"/>
        </w:rPr>
        <w:t>a</w:t>
      </w:r>
    </w:p>
    <w:p w:rsidR="002D5B37" w:rsidRPr="00DD7541" w:rsidRDefault="00640F41" w:rsidP="002D5B37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  <w:b/>
        </w:rPr>
        <w:t>Zhotovitel:</w:t>
      </w:r>
      <w:r w:rsidR="002D5B37" w:rsidRPr="00DD7541">
        <w:rPr>
          <w:rFonts w:cstheme="minorHAnsi"/>
        </w:rPr>
        <w:t xml:space="preserve"> </w:t>
      </w:r>
      <w:r w:rsidR="002D5B37" w:rsidRPr="00DD7541">
        <w:rPr>
          <w:rFonts w:cstheme="minorHAnsi"/>
        </w:rPr>
        <w:tab/>
      </w:r>
      <w:r w:rsidR="002D5B37" w:rsidRPr="00DD7541">
        <w:rPr>
          <w:rFonts w:cstheme="minorHAnsi"/>
          <w:highlight w:val="yellow"/>
        </w:rPr>
        <w:t>…………………………</w:t>
      </w: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</w:rPr>
      </w:pP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  <w:shd w:val="clear" w:color="auto" w:fill="FFFF00"/>
        </w:rPr>
      </w:pPr>
      <w:r w:rsidRPr="00DD7541">
        <w:rPr>
          <w:rFonts w:cstheme="minorHAnsi"/>
          <w:bCs/>
        </w:rPr>
        <w:t xml:space="preserve">se sídlem </w:t>
      </w:r>
      <w:r w:rsidRPr="00DD7541">
        <w:rPr>
          <w:rFonts w:cstheme="minorHAnsi"/>
          <w:bCs/>
          <w:highlight w:val="yellow"/>
        </w:rPr>
        <w:t>……………………………</w:t>
      </w: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</w:rPr>
      </w:pP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</w:rPr>
      </w:pPr>
      <w:r w:rsidRPr="00DD7541">
        <w:rPr>
          <w:rFonts w:cstheme="minorHAnsi"/>
          <w:bCs/>
        </w:rPr>
        <w:t xml:space="preserve">IČ: </w:t>
      </w:r>
      <w:r w:rsidRPr="00DD7541">
        <w:rPr>
          <w:rFonts w:cstheme="minorHAnsi"/>
          <w:bCs/>
          <w:highlight w:val="yellow"/>
        </w:rPr>
        <w:t>………………………</w:t>
      </w:r>
      <w:r w:rsidRPr="00DD7541">
        <w:rPr>
          <w:rFonts w:cstheme="minorHAnsi"/>
          <w:bCs/>
        </w:rPr>
        <w:t xml:space="preserve"> DIČ:</w:t>
      </w:r>
      <w:r w:rsidRPr="00DD7541">
        <w:rPr>
          <w:rFonts w:cstheme="minorHAnsi"/>
          <w:bCs/>
          <w:highlight w:val="yellow"/>
        </w:rPr>
        <w:t>………</w:t>
      </w: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</w:rPr>
      </w:pP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</w:rPr>
      </w:pPr>
      <w:r w:rsidRPr="00DD7541">
        <w:rPr>
          <w:rFonts w:cstheme="minorHAnsi"/>
          <w:bCs/>
        </w:rPr>
        <w:t xml:space="preserve">zastoupený </w:t>
      </w:r>
      <w:r w:rsidRPr="00DD7541">
        <w:rPr>
          <w:rFonts w:cstheme="minorHAnsi"/>
          <w:bCs/>
          <w:highlight w:val="yellow"/>
        </w:rPr>
        <w:t>…………………….…</w:t>
      </w:r>
      <w:r w:rsidRPr="00DD7541">
        <w:rPr>
          <w:rFonts w:cstheme="minorHAnsi"/>
          <w:bCs/>
        </w:rPr>
        <w:tab/>
      </w:r>
    </w:p>
    <w:p w:rsidR="003D40A0" w:rsidRPr="00DD7541" w:rsidRDefault="003D40A0" w:rsidP="002D5B37">
      <w:pPr>
        <w:tabs>
          <w:tab w:val="right" w:pos="4680"/>
        </w:tabs>
        <w:jc w:val="both"/>
        <w:rPr>
          <w:rFonts w:cstheme="minorHAnsi"/>
          <w:bCs/>
        </w:rPr>
      </w:pPr>
      <w:r w:rsidRPr="00DD7541">
        <w:rPr>
          <w:rFonts w:cstheme="minorHAnsi"/>
          <w:bCs/>
        </w:rPr>
        <w:t xml:space="preserve">tel:  ……………….  e-mail: </w:t>
      </w:r>
      <w:r w:rsidRPr="00DD7541">
        <w:rPr>
          <w:rFonts w:cstheme="minorHAnsi"/>
          <w:bCs/>
          <w:highlight w:val="yellow"/>
        </w:rPr>
        <w:t>…………………</w:t>
      </w: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</w:rPr>
      </w:pPr>
      <w:r w:rsidRPr="00DD7541">
        <w:rPr>
          <w:rFonts w:cstheme="minorHAnsi"/>
          <w:bCs/>
        </w:rPr>
        <w:t xml:space="preserve">bankovní spojení: </w:t>
      </w:r>
      <w:r w:rsidRPr="00DD7541">
        <w:rPr>
          <w:rFonts w:cstheme="minorHAnsi"/>
          <w:bCs/>
          <w:highlight w:val="yellow"/>
        </w:rPr>
        <w:t>…………………</w:t>
      </w:r>
      <w:r w:rsidRPr="00DD7541">
        <w:rPr>
          <w:rFonts w:cstheme="minorHAnsi"/>
          <w:bCs/>
        </w:rPr>
        <w:tab/>
      </w:r>
      <w:r w:rsidRPr="00DD7541">
        <w:rPr>
          <w:rFonts w:cstheme="minorHAnsi"/>
          <w:bCs/>
        </w:rPr>
        <w:tab/>
      </w: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</w:rPr>
      </w:pPr>
      <w:r w:rsidRPr="00DD7541">
        <w:rPr>
          <w:rFonts w:cstheme="minorHAnsi"/>
          <w:bCs/>
        </w:rPr>
        <w:t xml:space="preserve">číslo účtu: </w:t>
      </w:r>
      <w:r w:rsidRPr="00DD7541">
        <w:rPr>
          <w:rFonts w:cstheme="minorHAnsi"/>
          <w:bCs/>
          <w:highlight w:val="yellow"/>
        </w:rPr>
        <w:t>…………………………</w:t>
      </w:r>
      <w:r w:rsidRPr="00DD7541">
        <w:rPr>
          <w:rFonts w:cstheme="minorHAnsi"/>
          <w:bCs/>
        </w:rPr>
        <w:tab/>
      </w:r>
    </w:p>
    <w:p w:rsidR="002D5B37" w:rsidRPr="00DD7541" w:rsidRDefault="002D5B37" w:rsidP="002D5B37">
      <w:pPr>
        <w:tabs>
          <w:tab w:val="right" w:pos="4680"/>
        </w:tabs>
        <w:jc w:val="both"/>
        <w:rPr>
          <w:rFonts w:cstheme="minorHAnsi"/>
          <w:bCs/>
        </w:rPr>
      </w:pPr>
    </w:p>
    <w:p w:rsidR="00244A6B" w:rsidRPr="00DD7541" w:rsidRDefault="000238A0" w:rsidP="00762478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  <w:r w:rsidRPr="00DD7541">
        <w:rPr>
          <w:rFonts w:cstheme="minorHAnsi"/>
        </w:rPr>
        <w:t xml:space="preserve"> (</w:t>
      </w:r>
      <w:r w:rsidR="003D40A0" w:rsidRPr="00DD7541">
        <w:rPr>
          <w:rFonts w:cstheme="minorHAnsi"/>
        </w:rPr>
        <w:t xml:space="preserve">zhotovitel a objednavatel </w:t>
      </w:r>
      <w:r w:rsidR="002E6700">
        <w:rPr>
          <w:rFonts w:cstheme="minorHAnsi"/>
        </w:rPr>
        <w:t>v textu označován</w:t>
      </w:r>
      <w:r w:rsidR="008C15C8">
        <w:rPr>
          <w:rFonts w:cstheme="minorHAnsi"/>
        </w:rPr>
        <w:t>i</w:t>
      </w:r>
      <w:r w:rsidR="004C1C1C">
        <w:rPr>
          <w:rFonts w:cstheme="minorHAnsi"/>
        </w:rPr>
        <w:t xml:space="preserve"> </w:t>
      </w:r>
      <w:r w:rsidRPr="00DD7541">
        <w:rPr>
          <w:rFonts w:cstheme="minorHAnsi"/>
        </w:rPr>
        <w:t xml:space="preserve">jako </w:t>
      </w:r>
      <w:r w:rsidR="00FA1854">
        <w:rPr>
          <w:rFonts w:cstheme="minorHAnsi"/>
        </w:rPr>
        <w:t xml:space="preserve">i </w:t>
      </w:r>
      <w:r w:rsidR="004C1C1C">
        <w:rPr>
          <w:rFonts w:cstheme="minorHAnsi"/>
        </w:rPr>
        <w:t>smluvní strany</w:t>
      </w:r>
      <w:r w:rsidRPr="00DD7541">
        <w:rPr>
          <w:rFonts w:cstheme="minorHAnsi"/>
        </w:rPr>
        <w:t>)</w:t>
      </w:r>
    </w:p>
    <w:p w:rsidR="00244A6B" w:rsidRPr="00DD7541" w:rsidRDefault="00244A6B" w:rsidP="00762478">
      <w:pPr>
        <w:pStyle w:val="Bezmezer"/>
        <w:jc w:val="both"/>
        <w:rPr>
          <w:rFonts w:cstheme="minorHAnsi"/>
          <w:b/>
        </w:rPr>
      </w:pPr>
    </w:p>
    <w:p w:rsidR="000260EE" w:rsidRPr="00DD7541" w:rsidRDefault="000260EE" w:rsidP="00762478">
      <w:pPr>
        <w:pStyle w:val="Bezmezer"/>
        <w:jc w:val="both"/>
        <w:rPr>
          <w:rFonts w:cstheme="minorHAnsi"/>
          <w:b/>
        </w:rPr>
      </w:pPr>
    </w:p>
    <w:p w:rsidR="00566F07" w:rsidRPr="00DD7541" w:rsidRDefault="00B813A6" w:rsidP="000B4280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I.</w:t>
      </w:r>
    </w:p>
    <w:p w:rsidR="00D0327B" w:rsidRPr="00DD7541" w:rsidRDefault="00D0327B" w:rsidP="00762478">
      <w:pPr>
        <w:jc w:val="both"/>
        <w:rPr>
          <w:rFonts w:cstheme="minorHAnsi"/>
        </w:rPr>
        <w:sectPr w:rsidR="00D0327B" w:rsidRPr="00DD7541" w:rsidSect="00DB0440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37D8" w:rsidRPr="00DD7541" w:rsidRDefault="00407BCC" w:rsidP="008C15C8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lastRenderedPageBreak/>
        <w:t xml:space="preserve">Předmět </w:t>
      </w:r>
      <w:r w:rsidR="00893BF6">
        <w:rPr>
          <w:rFonts w:asciiTheme="minorHAnsi" w:hAnsiTheme="minorHAnsi" w:cstheme="minorHAnsi"/>
        </w:rPr>
        <w:t>a účel</w:t>
      </w:r>
    </w:p>
    <w:p w:rsidR="002E6700" w:rsidRPr="00810598" w:rsidRDefault="00284F83" w:rsidP="00394D58">
      <w:pPr>
        <w:pStyle w:val="Odstavecseseznamem"/>
        <w:numPr>
          <w:ilvl w:val="0"/>
          <w:numId w:val="14"/>
        </w:numPr>
        <w:ind w:left="0"/>
        <w:jc w:val="both"/>
      </w:pPr>
      <w:r w:rsidRPr="00810598">
        <w:t xml:space="preserve">Předmětem smlouvy </w:t>
      </w:r>
      <w:r w:rsidR="002E6700" w:rsidRPr="00810598">
        <w:rPr>
          <w:rFonts w:cstheme="minorHAnsi"/>
          <w:iCs/>
        </w:rPr>
        <w:t>jsou specializované služby v oblasti ochrany průmyslového vlastnictví a v oblasti autorského práva</w:t>
      </w:r>
      <w:r w:rsidR="002E6700" w:rsidRPr="00810598">
        <w:rPr>
          <w:rFonts w:cstheme="minorHAnsi"/>
          <w:color w:val="7D8398"/>
          <w:shd w:val="clear" w:color="auto" w:fill="FEFDFD"/>
        </w:rPr>
        <w:t xml:space="preserve">. </w:t>
      </w:r>
      <w:r w:rsidR="002E6700" w:rsidRPr="00810598">
        <w:rPr>
          <w:rFonts w:cstheme="minorHAnsi"/>
          <w:shd w:val="clear" w:color="auto" w:fill="FEFDFD"/>
        </w:rPr>
        <w:t>Ty spočívají především v poradenství a zpracování přihlášek patentů, užitných vzorů, průmyslových vzorů a ochranných známek, včetně patentových rešerší i v oborově specializovaných komerčních databázích.</w:t>
      </w:r>
      <w:r w:rsidR="002E6700" w:rsidRPr="00810598">
        <w:rPr>
          <w:rFonts w:cstheme="minorHAnsi"/>
          <w:shd w:val="clear" w:color="auto" w:fill="F7F8F3"/>
        </w:rPr>
        <w:t xml:space="preserve"> Dále v</w:t>
      </w:r>
      <w:r w:rsidR="002E6700" w:rsidRPr="00810598">
        <w:rPr>
          <w:rFonts w:cstheme="minorHAnsi"/>
          <w:shd w:val="clear" w:color="auto" w:fill="FEFDFD"/>
        </w:rPr>
        <w:t xml:space="preserve"> zastupování v řízeních před Úřadem průmyslového vlastnictví, a také v zastupování před soudy ve sporech týkajících se porušení těchto práv a vypracování znaleckých posudků.</w:t>
      </w:r>
    </w:p>
    <w:p w:rsidR="002E6700" w:rsidRPr="00810598" w:rsidRDefault="002E6700" w:rsidP="00810598">
      <w:pPr>
        <w:jc w:val="both"/>
        <w:rPr>
          <w:rFonts w:cstheme="minorHAnsi"/>
          <w:shd w:val="clear" w:color="auto" w:fill="FEFDFD"/>
        </w:rPr>
      </w:pPr>
      <w:r w:rsidRPr="00810598">
        <w:rPr>
          <w:rFonts w:cstheme="minorHAnsi"/>
          <w:shd w:val="clear" w:color="auto" w:fill="FEFDFD"/>
        </w:rPr>
        <w:t>Předmětem plnění je také právní podpora, zpracovávání smluv a právních stanovisek v problematice práv průmyslového vlastnictví a v oblasti autorského práva</w:t>
      </w:r>
      <w:r w:rsidR="008C15C8">
        <w:rPr>
          <w:rFonts w:cstheme="minorHAnsi"/>
          <w:shd w:val="clear" w:color="auto" w:fill="FEFDFD"/>
        </w:rPr>
        <w:t>.</w:t>
      </w:r>
    </w:p>
    <w:p w:rsidR="002E6700" w:rsidRDefault="002E6700" w:rsidP="002E6700">
      <w:pPr>
        <w:jc w:val="both"/>
        <w:rPr>
          <w:rFonts w:cstheme="minorHAnsi"/>
          <w:sz w:val="18"/>
          <w:szCs w:val="18"/>
          <w:shd w:val="clear" w:color="auto" w:fill="FEFDFD"/>
        </w:rPr>
      </w:pPr>
    </w:p>
    <w:p w:rsidR="002E6700" w:rsidRPr="00810598" w:rsidRDefault="002E6700" w:rsidP="00810598">
      <w:pPr>
        <w:ind w:firstLine="348"/>
      </w:pPr>
      <w:r w:rsidRPr="00810598">
        <w:rPr>
          <w:rFonts w:cstheme="minorHAnsi"/>
          <w:bCs/>
          <w:iCs/>
        </w:rPr>
        <w:t xml:space="preserve">Specializované služby budou </w:t>
      </w:r>
      <w:r w:rsidR="008C15C8">
        <w:rPr>
          <w:rFonts w:cstheme="minorHAnsi"/>
          <w:bCs/>
          <w:iCs/>
        </w:rPr>
        <w:t>objednateli</w:t>
      </w:r>
      <w:r w:rsidRPr="00810598">
        <w:rPr>
          <w:rFonts w:cstheme="minorHAnsi"/>
          <w:bCs/>
          <w:iCs/>
        </w:rPr>
        <w:t xml:space="preserve"> poskytovány v následujícím rozsahu:</w:t>
      </w:r>
    </w:p>
    <w:p w:rsidR="002E6700" w:rsidRPr="00810598" w:rsidRDefault="002E6700" w:rsidP="00810598">
      <w:pPr>
        <w:pStyle w:val="Odstavecseseznamem"/>
        <w:ind w:left="714"/>
        <w:jc w:val="both"/>
        <w:rPr>
          <w:rFonts w:cstheme="minorHAnsi"/>
          <w:iCs/>
          <w:color w:val="000000"/>
          <w:lang w:eastAsia="cs-CZ"/>
        </w:rPr>
      </w:pPr>
    </w:p>
    <w:p w:rsidR="002E6700" w:rsidRPr="00810598" w:rsidRDefault="002E6700" w:rsidP="00394D58">
      <w:pPr>
        <w:pStyle w:val="Odstavecseseznamem"/>
        <w:numPr>
          <w:ilvl w:val="0"/>
          <w:numId w:val="15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>služby patentového zástupce: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>poskytování odborných rad a konzultací v oblasti ochrany průmyslového vlastnictví a v oblasti autorského práva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bCs/>
          <w:iCs/>
        </w:rPr>
      </w:pPr>
      <w:r w:rsidRPr="00810598">
        <w:rPr>
          <w:rFonts w:cstheme="minorHAnsi"/>
          <w:bCs/>
          <w:iCs/>
        </w:rPr>
        <w:t>zpracování přihlášek patentů, užitných vzorů, průmyslových vzorů a ochranných známek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>zpracování patentových rešerší v oborově specializovaných komerčních databázích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lastRenderedPageBreak/>
        <w:t xml:space="preserve">zastupování v řízeních před Úřadem průmyslového vlastnictví, </w:t>
      </w:r>
      <w:r w:rsidRPr="00810598">
        <w:rPr>
          <w:rFonts w:cstheme="minorHAnsi"/>
          <w:shd w:val="clear" w:color="auto" w:fill="FEFDFD"/>
        </w:rPr>
        <w:t>Evropským patentovým úřadem, Světovou organizací duševního vlastnictví a Úřadem pro harmonizaci vnitřního trhu</w:t>
      </w:r>
      <w:r w:rsidRPr="00810598">
        <w:rPr>
          <w:rFonts w:cstheme="minorHAnsi"/>
          <w:bCs/>
          <w:iCs/>
        </w:rPr>
        <w:t xml:space="preserve"> a před soudy ve sporech týkajících se porušení práv duševního vlastnictví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iCs/>
          <w:color w:val="000000"/>
          <w:lang w:eastAsia="cs-CZ"/>
        </w:rPr>
        <w:t>zajištění zastoupení před národními patentovými úřady v zahraničí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 xml:space="preserve">vypracování znaleckých posudků v oboru patenty a vynálezy </w:t>
      </w:r>
    </w:p>
    <w:p w:rsidR="002E6700" w:rsidRPr="00810598" w:rsidRDefault="002E6700" w:rsidP="00394D58">
      <w:pPr>
        <w:pStyle w:val="Odstavecseseznamem"/>
        <w:numPr>
          <w:ilvl w:val="0"/>
          <w:numId w:val="15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>právní služby v oblasti ochrany duševního vlastnictví: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 xml:space="preserve">poskytování právních rad a konzultací 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 xml:space="preserve">zpracování právních rozborů, posouzení a analýz 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 xml:space="preserve">sepisování smluv a jiných podání či dokumentů </w:t>
      </w:r>
    </w:p>
    <w:p w:rsidR="002E6700" w:rsidRPr="00810598" w:rsidRDefault="002E6700" w:rsidP="00394D58">
      <w:pPr>
        <w:pStyle w:val="Odstavecseseznamem"/>
        <w:numPr>
          <w:ilvl w:val="2"/>
          <w:numId w:val="16"/>
        </w:numPr>
        <w:jc w:val="both"/>
        <w:rPr>
          <w:rFonts w:cstheme="minorHAnsi"/>
          <w:iCs/>
          <w:color w:val="000000"/>
          <w:lang w:eastAsia="cs-CZ"/>
        </w:rPr>
      </w:pPr>
      <w:r w:rsidRPr="00810598">
        <w:rPr>
          <w:rFonts w:cstheme="minorHAnsi"/>
          <w:bCs/>
          <w:iCs/>
        </w:rPr>
        <w:t>posuzování návrhů smluv a jiných podání a dokumentů</w:t>
      </w:r>
      <w:r w:rsidRPr="00810598">
        <w:rPr>
          <w:bCs/>
          <w:iCs/>
        </w:rPr>
        <w:t>.</w:t>
      </w:r>
    </w:p>
    <w:p w:rsidR="002E6700" w:rsidRDefault="002E6700" w:rsidP="002E6700">
      <w:pPr>
        <w:jc w:val="both"/>
      </w:pPr>
    </w:p>
    <w:p w:rsidR="00FF1F80" w:rsidRDefault="00FF1F80" w:rsidP="00971AB2">
      <w:pPr>
        <w:jc w:val="both"/>
      </w:pPr>
    </w:p>
    <w:p w:rsidR="00810598" w:rsidRPr="00810598" w:rsidRDefault="00810598" w:rsidP="00394D58">
      <w:pPr>
        <w:pStyle w:val="Odstavecseseznamem"/>
        <w:numPr>
          <w:ilvl w:val="0"/>
          <w:numId w:val="14"/>
        </w:numPr>
        <w:ind w:left="357" w:hanging="357"/>
        <w:jc w:val="both"/>
        <w:rPr>
          <w:szCs w:val="24"/>
        </w:rPr>
      </w:pPr>
      <w:r>
        <w:t>Celkový p</w:t>
      </w:r>
      <w:r w:rsidR="00572F30" w:rsidRPr="00572F30">
        <w:t xml:space="preserve">ředpokládaný </w:t>
      </w:r>
      <w:r>
        <w:t>počet hodin realizovaných v rámci této smlouvy je 600.</w:t>
      </w:r>
      <w:r w:rsidR="00572F30">
        <w:t xml:space="preserve"> </w:t>
      </w:r>
    </w:p>
    <w:p w:rsidR="00284F83" w:rsidRPr="00810598" w:rsidRDefault="00284F83" w:rsidP="00810598">
      <w:pPr>
        <w:pStyle w:val="Odstavecseseznamem"/>
        <w:tabs>
          <w:tab w:val="left" w:pos="5980"/>
        </w:tabs>
        <w:spacing w:before="120"/>
        <w:rPr>
          <w:szCs w:val="24"/>
        </w:rPr>
      </w:pPr>
    </w:p>
    <w:p w:rsidR="00B813A6" w:rsidRPr="00DD7541" w:rsidRDefault="00B813A6" w:rsidP="000B4280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II.</w:t>
      </w:r>
    </w:p>
    <w:p w:rsidR="003C76FF" w:rsidRDefault="00284F83" w:rsidP="008C15C8">
      <w:pPr>
        <w:pStyle w:val="Nadpis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Zadání</w:t>
      </w:r>
      <w:r w:rsidR="00B56913">
        <w:rPr>
          <w:rFonts w:asciiTheme="minorHAnsi" w:hAnsiTheme="minorHAnsi" w:cstheme="minorHAnsi"/>
        </w:rPr>
        <w:t xml:space="preserve"> </w:t>
      </w:r>
      <w:r w:rsidR="00810598">
        <w:rPr>
          <w:rFonts w:asciiTheme="minorHAnsi" w:hAnsiTheme="minorHAnsi" w:cstheme="minorHAnsi"/>
        </w:rPr>
        <w:t>objednávky</w:t>
      </w:r>
      <w:r>
        <w:rPr>
          <w:rFonts w:asciiTheme="minorHAnsi" w:hAnsiTheme="minorHAnsi" w:cstheme="minorHAnsi"/>
        </w:rPr>
        <w:t xml:space="preserve">, </w:t>
      </w:r>
      <w:r w:rsidR="00810598">
        <w:rPr>
          <w:rFonts w:asciiTheme="minorHAnsi" w:hAnsiTheme="minorHAnsi" w:cstheme="minorHAnsi"/>
        </w:rPr>
        <w:t xml:space="preserve">její </w:t>
      </w:r>
      <w:r>
        <w:rPr>
          <w:rFonts w:asciiTheme="minorHAnsi" w:hAnsiTheme="minorHAnsi" w:cstheme="minorHAnsi"/>
        </w:rPr>
        <w:t>p</w:t>
      </w:r>
      <w:r w:rsidR="003C76FF" w:rsidRPr="00DD7541">
        <w:rPr>
          <w:rFonts w:asciiTheme="minorHAnsi" w:hAnsiTheme="minorHAnsi" w:cstheme="minorHAnsi"/>
        </w:rPr>
        <w:t>ředání a převzetí</w:t>
      </w:r>
    </w:p>
    <w:p w:rsidR="00810598" w:rsidRPr="00B93F22" w:rsidRDefault="00810598" w:rsidP="00B93F22">
      <w:pPr>
        <w:jc w:val="both"/>
        <w:rPr>
          <w:i/>
        </w:rPr>
      </w:pPr>
      <w:r w:rsidRPr="00B93F22">
        <w:rPr>
          <w:i/>
        </w:rPr>
        <w:t>Zadání:</w:t>
      </w:r>
    </w:p>
    <w:p w:rsidR="005E1213" w:rsidRDefault="00D04824" w:rsidP="00394D58">
      <w:pPr>
        <w:pStyle w:val="Odstavecseseznamem"/>
        <w:numPr>
          <w:ilvl w:val="0"/>
          <w:numId w:val="12"/>
        </w:numPr>
        <w:jc w:val="both"/>
      </w:pPr>
      <w:r>
        <w:t>Veškeré činnosti o</w:t>
      </w:r>
      <w:r w:rsidR="00284F83">
        <w:t xml:space="preserve">bjednavatel </w:t>
      </w:r>
      <w:r w:rsidR="00C83FA4">
        <w:t>zadá</w:t>
      </w:r>
      <w:r w:rsidR="00120E94">
        <w:t>vá</w:t>
      </w:r>
      <w:r w:rsidR="00C83FA4">
        <w:t xml:space="preserve"> zhotoviteli formou </w:t>
      </w:r>
      <w:r>
        <w:t xml:space="preserve">dílčích </w:t>
      </w:r>
      <w:r w:rsidR="00C83FA4">
        <w:t>objednáv</w:t>
      </w:r>
      <w:r w:rsidR="00120E94">
        <w:t>e</w:t>
      </w:r>
      <w:r w:rsidR="00C83FA4">
        <w:t xml:space="preserve">k. </w:t>
      </w:r>
      <w:r w:rsidR="007857A4">
        <w:t xml:space="preserve">Součástí každé dílčí </w:t>
      </w:r>
      <w:r w:rsidR="003E1770">
        <w:t>o</w:t>
      </w:r>
      <w:r w:rsidR="00C83FA4">
        <w:t>bjednávk</w:t>
      </w:r>
      <w:r w:rsidR="007857A4">
        <w:t>y</w:t>
      </w:r>
      <w:r w:rsidR="00C83FA4">
        <w:t xml:space="preserve"> bude </w:t>
      </w:r>
      <w:r w:rsidR="007857A4">
        <w:t>specifikace požadované činnosti</w:t>
      </w:r>
      <w:r w:rsidR="00810598">
        <w:t xml:space="preserve"> včetně návrhu lhůty dodání.</w:t>
      </w:r>
    </w:p>
    <w:p w:rsidR="00C83FA4" w:rsidRDefault="00C83FA4" w:rsidP="00810598">
      <w:pPr>
        <w:jc w:val="both"/>
      </w:pPr>
    </w:p>
    <w:p w:rsidR="00D04824" w:rsidRDefault="00284F83" w:rsidP="00394D58">
      <w:pPr>
        <w:pStyle w:val="Odstavecseseznamem"/>
        <w:numPr>
          <w:ilvl w:val="0"/>
          <w:numId w:val="12"/>
        </w:numPr>
        <w:jc w:val="both"/>
      </w:pPr>
      <w:r>
        <w:t xml:space="preserve"> </w:t>
      </w:r>
      <w:r w:rsidR="003B740A">
        <w:t>Jednotlivá o</w:t>
      </w:r>
      <w:r w:rsidR="00C83FA4">
        <w:t xml:space="preserve">bjednávka může být zadána </w:t>
      </w:r>
      <w:r>
        <w:t>v papírové podobě</w:t>
      </w:r>
      <w:r w:rsidR="00C83FA4">
        <w:t>, poštovní zásilkou na adresu zhotovitele</w:t>
      </w:r>
      <w:r>
        <w:t xml:space="preserve"> </w:t>
      </w:r>
      <w:r w:rsidR="003E1770">
        <w:t xml:space="preserve">nebo osobně, </w:t>
      </w:r>
      <w:r>
        <w:t>nebo</w:t>
      </w:r>
      <w:r w:rsidR="00C83FA4">
        <w:t xml:space="preserve"> v </w:t>
      </w:r>
      <w:r>
        <w:t>elektronické podobě</w:t>
      </w:r>
      <w:r w:rsidR="003B740A">
        <w:t>,</w:t>
      </w:r>
      <w:r w:rsidR="00B56913">
        <w:t xml:space="preserve"> na kontaktní adres</w:t>
      </w:r>
      <w:r w:rsidR="00C83FA4">
        <w:t>u</w:t>
      </w:r>
      <w:r w:rsidR="00B56913">
        <w:t xml:space="preserve"> uveden</w:t>
      </w:r>
      <w:r w:rsidR="00C83FA4">
        <w:t>ou</w:t>
      </w:r>
      <w:r w:rsidR="00B56913">
        <w:t xml:space="preserve"> zhotovitelem</w:t>
      </w:r>
      <w:r>
        <w:t xml:space="preserve">. </w:t>
      </w:r>
      <w:r w:rsidR="003B740A">
        <w:t>Dnem zadání se rozumí den obdržení.</w:t>
      </w:r>
    </w:p>
    <w:p w:rsidR="00B56913" w:rsidRDefault="00B56913" w:rsidP="00B93F22">
      <w:pPr>
        <w:jc w:val="both"/>
      </w:pPr>
    </w:p>
    <w:p w:rsidR="002501A9" w:rsidRPr="0048305F" w:rsidRDefault="002501A9" w:rsidP="0048305F">
      <w:pPr>
        <w:jc w:val="both"/>
        <w:rPr>
          <w:i/>
        </w:rPr>
      </w:pPr>
      <w:r w:rsidRPr="00B93F22">
        <w:rPr>
          <w:i/>
        </w:rPr>
        <w:t xml:space="preserve">Předání </w:t>
      </w:r>
      <w:r w:rsidR="006432A8" w:rsidRPr="00B93F22">
        <w:rPr>
          <w:i/>
        </w:rPr>
        <w:t>a převzetí</w:t>
      </w:r>
      <w:r w:rsidR="006E3097" w:rsidRPr="00B93F22">
        <w:rPr>
          <w:i/>
        </w:rPr>
        <w:t>:</w:t>
      </w:r>
    </w:p>
    <w:p w:rsidR="0048305F" w:rsidRPr="0048305F" w:rsidRDefault="0048305F" w:rsidP="00394D58">
      <w:pPr>
        <w:pStyle w:val="Zkladntext2"/>
        <w:widowControl w:val="0"/>
        <w:numPr>
          <w:ilvl w:val="0"/>
          <w:numId w:val="14"/>
        </w:numPr>
        <w:tabs>
          <w:tab w:val="left" w:pos="5980"/>
        </w:tabs>
        <w:spacing w:line="240" w:lineRule="auto"/>
        <w:ind w:left="357" w:hanging="357"/>
        <w:jc w:val="both"/>
      </w:pPr>
      <w:r w:rsidRPr="0048305F">
        <w:rPr>
          <w:rFonts w:cstheme="minorHAnsi"/>
          <w:bCs/>
          <w:iCs/>
        </w:rPr>
        <w:t xml:space="preserve">Veškeré konzultace a ústní jednání </w:t>
      </w:r>
      <w:r w:rsidR="00566559">
        <w:rPr>
          <w:rFonts w:cstheme="minorHAnsi"/>
          <w:bCs/>
          <w:iCs/>
        </w:rPr>
        <w:t>smluvních stran</w:t>
      </w:r>
      <w:r w:rsidRPr="0048305F">
        <w:rPr>
          <w:rFonts w:cstheme="minorHAnsi"/>
          <w:bCs/>
          <w:iCs/>
        </w:rPr>
        <w:t xml:space="preserve"> budou probíhat v sídle </w:t>
      </w:r>
      <w:r w:rsidR="00A84A54">
        <w:rPr>
          <w:rFonts w:cstheme="minorHAnsi"/>
          <w:bCs/>
          <w:iCs/>
        </w:rPr>
        <w:t>objednavatele</w:t>
      </w:r>
      <w:r w:rsidRPr="0048305F">
        <w:rPr>
          <w:rFonts w:cstheme="minorHAnsi"/>
          <w:bCs/>
          <w:iCs/>
        </w:rPr>
        <w:t xml:space="preserve">. </w:t>
      </w:r>
    </w:p>
    <w:p w:rsidR="0048305F" w:rsidRPr="00B93F22" w:rsidRDefault="00B93F22" w:rsidP="00394D58">
      <w:pPr>
        <w:pStyle w:val="Odstavecseseznamem"/>
        <w:numPr>
          <w:ilvl w:val="0"/>
          <w:numId w:val="17"/>
        </w:numPr>
        <w:jc w:val="both"/>
        <w:rPr>
          <w:rFonts w:cstheme="minorHAnsi"/>
        </w:rPr>
      </w:pPr>
      <w:r w:rsidRPr="0048305F">
        <w:t xml:space="preserve">V případě, že výstupem plnění </w:t>
      </w:r>
      <w:r w:rsidR="008C15C8">
        <w:t xml:space="preserve">bude </w:t>
      </w:r>
      <w:r w:rsidRPr="0048305F">
        <w:t xml:space="preserve">vypracovaný dokument, bude v elektronické podobě zaslán na emailovou adresu </w:t>
      </w:r>
      <w:hyperlink r:id="rId12" w:history="1">
        <w:r w:rsidRPr="0048305F">
          <w:rPr>
            <w:rStyle w:val="Hypertextovodkaz"/>
            <w:rFonts w:cstheme="minorHAnsi"/>
          </w:rPr>
          <w:t>rstemberkova@jcu.cz</w:t>
        </w:r>
      </w:hyperlink>
      <w:r w:rsidRPr="0048305F">
        <w:rPr>
          <w:rFonts w:cstheme="minorHAnsi"/>
        </w:rPr>
        <w:t xml:space="preserve">., a v kopii na </w:t>
      </w:r>
      <w:hyperlink r:id="rId13" w:history="1">
        <w:r w:rsidRPr="0048305F">
          <w:rPr>
            <w:rStyle w:val="Hypertextovodkaz"/>
            <w:rFonts w:cstheme="minorHAnsi"/>
          </w:rPr>
          <w:t>nemcovaj@jcu.cz</w:t>
        </w:r>
      </w:hyperlink>
      <w:r w:rsidRPr="0048305F">
        <w:rPr>
          <w:rFonts w:cstheme="minorHAnsi"/>
        </w:rPr>
        <w:t>, nejpozději v dohodnutém termínu</w:t>
      </w:r>
      <w:r w:rsidRPr="0048305F">
        <w:t>.</w:t>
      </w:r>
      <w:r w:rsidR="0048305F" w:rsidRPr="0048305F">
        <w:rPr>
          <w:rFonts w:cstheme="minorHAnsi"/>
        </w:rPr>
        <w:t xml:space="preserve"> </w:t>
      </w:r>
      <w:r w:rsidR="0048305F">
        <w:rPr>
          <w:rFonts w:cstheme="minorHAnsi"/>
        </w:rPr>
        <w:t>Dokument</w:t>
      </w:r>
      <w:r w:rsidR="0048305F" w:rsidRPr="00B93F22">
        <w:rPr>
          <w:rFonts w:cstheme="minorHAnsi"/>
        </w:rPr>
        <w:t xml:space="preserve"> bude zaslán v editovatelném formátu (.doc, .docx, .rtf )</w:t>
      </w:r>
    </w:p>
    <w:p w:rsidR="0048305F" w:rsidRDefault="0048305F" w:rsidP="0048305F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Dnem předání a převzetí je den obdržení vypracovaného dokumentu objednavatelem. Obdržení emailové zprávy s dokumentem objednavatel potvrdí do tří pracovních dnů, počítaných od následujícího pracovního dne po obdržení emailové zprávy. </w:t>
      </w:r>
    </w:p>
    <w:p w:rsidR="00B93F22" w:rsidRDefault="0048305F" w:rsidP="00AB4DFA">
      <w:pPr>
        <w:ind w:left="360"/>
        <w:jc w:val="both"/>
        <w:rPr>
          <w:rFonts w:cstheme="minorHAnsi"/>
        </w:rPr>
      </w:pPr>
      <w:r>
        <w:rPr>
          <w:rFonts w:cstheme="minorHAnsi"/>
        </w:rPr>
        <w:t>Den předání a převzetí je rozhodný pro právo zhotovitele požadovat odměnu za plnění nebo pro upla</w:t>
      </w:r>
      <w:r w:rsidR="00AB4DFA">
        <w:rPr>
          <w:rFonts w:cstheme="minorHAnsi"/>
        </w:rPr>
        <w:t>tnění smluvní pokuty z prodlení.</w:t>
      </w: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AB4DFA" w:rsidRDefault="00AB4DFA" w:rsidP="00AB4DFA">
      <w:pPr>
        <w:ind w:left="360"/>
        <w:jc w:val="both"/>
        <w:rPr>
          <w:rFonts w:cstheme="minorHAnsi"/>
        </w:rPr>
      </w:pPr>
    </w:p>
    <w:p w:rsidR="003C76FF" w:rsidRDefault="003C76FF" w:rsidP="003C76FF">
      <w:pPr>
        <w:pStyle w:val="Nadpis2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III.</w:t>
      </w:r>
    </w:p>
    <w:p w:rsidR="008E787F" w:rsidRPr="00DD7541" w:rsidRDefault="008E787F" w:rsidP="00DB4DCC">
      <w:pPr>
        <w:pStyle w:val="Nadpis2"/>
        <w:jc w:val="center"/>
        <w:rPr>
          <w:rFonts w:asciiTheme="minorHAnsi" w:eastAsia="Times New Roman" w:hAnsiTheme="minorHAnsi" w:cstheme="minorHAnsi"/>
        </w:rPr>
      </w:pPr>
      <w:r w:rsidRPr="00DD7541">
        <w:rPr>
          <w:rFonts w:asciiTheme="minorHAnsi" w:eastAsia="Times New Roman" w:hAnsiTheme="minorHAnsi" w:cstheme="minorHAnsi"/>
        </w:rPr>
        <w:t>Cena díla, platební podmínky:</w:t>
      </w:r>
    </w:p>
    <w:p w:rsidR="008E787F" w:rsidRPr="00DD7541" w:rsidRDefault="008E787F" w:rsidP="00394D58">
      <w:pPr>
        <w:pStyle w:val="Odstavecseseznamem"/>
        <w:numPr>
          <w:ilvl w:val="0"/>
          <w:numId w:val="11"/>
        </w:numPr>
        <w:jc w:val="both"/>
        <w:rPr>
          <w:rFonts w:cstheme="minorHAnsi"/>
          <w:b/>
          <w:bCs/>
        </w:rPr>
      </w:pPr>
      <w:r w:rsidRPr="00DD7541">
        <w:rPr>
          <w:rFonts w:cstheme="minorHAnsi"/>
          <w:b/>
          <w:bCs/>
        </w:rPr>
        <w:t xml:space="preserve">Celková cena za dílo je stanovena jako nejvyšší přípustná, vše zahrnující a činí </w:t>
      </w:r>
    </w:p>
    <w:p w:rsidR="008E787F" w:rsidRPr="00DD7541" w:rsidRDefault="008E787F" w:rsidP="00F06EEF">
      <w:pPr>
        <w:ind w:left="720"/>
        <w:jc w:val="both"/>
        <w:rPr>
          <w:rFonts w:cstheme="minorHAnsi"/>
        </w:rPr>
      </w:pPr>
      <w:r w:rsidRPr="00DD7541">
        <w:rPr>
          <w:rFonts w:cstheme="minorHAnsi"/>
        </w:rPr>
        <w:t xml:space="preserve">Celkem bez DPH </w:t>
      </w:r>
      <w:r w:rsidRPr="00DD7541">
        <w:rPr>
          <w:rFonts w:cstheme="minorHAnsi"/>
          <w:highlight w:val="yellow"/>
        </w:rPr>
        <w:t>…………………………………….,</w:t>
      </w:r>
      <w:r w:rsidRPr="00DD7541">
        <w:rPr>
          <w:rFonts w:cstheme="minorHAnsi"/>
        </w:rPr>
        <w:t xml:space="preserve">-Kč, DPH  </w:t>
      </w:r>
      <w:r w:rsidRPr="00DD7541">
        <w:rPr>
          <w:rFonts w:cstheme="minorHAnsi"/>
          <w:highlight w:val="yellow"/>
        </w:rPr>
        <w:t>……………………………………..</w:t>
      </w:r>
      <w:r w:rsidRPr="00DD7541">
        <w:rPr>
          <w:rFonts w:cstheme="minorHAnsi"/>
        </w:rPr>
        <w:t>,-Kč</w:t>
      </w:r>
    </w:p>
    <w:p w:rsidR="008E787F" w:rsidRPr="00DD7541" w:rsidRDefault="008E787F" w:rsidP="00F06EEF">
      <w:pPr>
        <w:ind w:left="720"/>
        <w:jc w:val="both"/>
        <w:rPr>
          <w:rFonts w:cstheme="minorHAnsi"/>
        </w:rPr>
      </w:pPr>
      <w:r w:rsidRPr="00DD7541">
        <w:rPr>
          <w:rFonts w:cstheme="minorHAnsi"/>
        </w:rPr>
        <w:t xml:space="preserve">Cena celkem vč.  DPH  </w:t>
      </w:r>
      <w:r w:rsidRPr="00DD7541">
        <w:rPr>
          <w:rFonts w:cstheme="minorHAnsi"/>
          <w:highlight w:val="yellow"/>
        </w:rPr>
        <w:t>…………………………………….</w:t>
      </w:r>
      <w:r w:rsidRPr="00DD7541">
        <w:rPr>
          <w:rFonts w:cstheme="minorHAnsi"/>
        </w:rPr>
        <w:t>,-Kč</w:t>
      </w:r>
    </w:p>
    <w:p w:rsidR="008E787F" w:rsidRDefault="008E787F" w:rsidP="008E787F">
      <w:pPr>
        <w:ind w:left="360"/>
        <w:jc w:val="both"/>
        <w:rPr>
          <w:rFonts w:cstheme="minorHAnsi"/>
        </w:rPr>
      </w:pPr>
    </w:p>
    <w:p w:rsidR="00C83FA4" w:rsidRPr="00FA6D09" w:rsidRDefault="00C83FA4" w:rsidP="00572F30">
      <w:pPr>
        <w:jc w:val="both"/>
        <w:rPr>
          <w:rFonts w:cstheme="minorHAnsi"/>
          <w:b/>
        </w:rPr>
      </w:pPr>
    </w:p>
    <w:tbl>
      <w:tblPr>
        <w:tblW w:w="8221" w:type="dxa"/>
        <w:tblInd w:w="392" w:type="dxa"/>
        <w:tblBorders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961"/>
        <w:gridCol w:w="1276"/>
        <w:gridCol w:w="1984"/>
      </w:tblGrid>
      <w:tr w:rsidR="00FF0DC2" w:rsidRPr="00FF0DC2" w:rsidTr="00C61088">
        <w:trPr>
          <w:trHeight w:val="340"/>
        </w:trPr>
        <w:tc>
          <w:tcPr>
            <w:tcW w:w="4961" w:type="dxa"/>
            <w:shd w:val="clear" w:color="auto" w:fill="A6A6A6" w:themeFill="background1" w:themeFillShade="A6"/>
          </w:tcPr>
          <w:p w:rsidR="00FF0DC2" w:rsidRPr="00FF0DC2" w:rsidRDefault="00FF0DC2" w:rsidP="00FF0DC2">
            <w:pPr>
              <w:spacing w:after="120" w:line="240" w:lineRule="exac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FF0DC2" w:rsidRPr="00FF0DC2" w:rsidRDefault="00FF0DC2" w:rsidP="00FF0DC2">
            <w:pPr>
              <w:spacing w:after="120" w:line="240" w:lineRule="exact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FF0DC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FF0DC2" w:rsidRPr="00FF0DC2" w:rsidRDefault="00FF0DC2" w:rsidP="00FF0DC2">
            <w:pPr>
              <w:spacing w:after="120" w:line="240" w:lineRule="exact"/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</w:pPr>
            <w:r w:rsidRPr="00FF0DC2">
              <w:rPr>
                <w:rFonts w:eastAsia="Times New Roman" w:cstheme="minorHAnsi"/>
                <w:bCs/>
                <w:sz w:val="20"/>
                <w:szCs w:val="20"/>
                <w:lang w:eastAsia="cs-CZ"/>
              </w:rPr>
              <w:t xml:space="preserve">Cena </w:t>
            </w:r>
          </w:p>
        </w:tc>
      </w:tr>
      <w:tr w:rsidR="00FF0DC2" w:rsidRPr="00FF0DC2" w:rsidTr="00C61088">
        <w:trPr>
          <w:trHeight w:val="340"/>
        </w:trPr>
        <w:tc>
          <w:tcPr>
            <w:tcW w:w="4961" w:type="dxa"/>
            <w:shd w:val="clear" w:color="auto" w:fill="D9D9D9" w:themeFill="background1" w:themeFillShade="D9"/>
          </w:tcPr>
          <w:p w:rsidR="00FF0DC2" w:rsidRPr="00FF0DC2" w:rsidRDefault="00FF0DC2" w:rsidP="00FF0DC2">
            <w:pPr>
              <w:spacing w:after="12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F0DC2">
              <w:rPr>
                <w:rFonts w:ascii="Calibri" w:eastAsia="Times New Roman" w:hAnsi="Calibri" w:cs="Arial"/>
                <w:iCs/>
                <w:sz w:val="20"/>
                <w:szCs w:val="20"/>
                <w:lang w:eastAsia="cs-CZ"/>
              </w:rPr>
              <w:t>Specializované služby v oblasti ochrany průmyslového vlastnictví a v oblasti autorského práva</w:t>
            </w:r>
          </w:p>
        </w:tc>
        <w:tc>
          <w:tcPr>
            <w:tcW w:w="1276" w:type="dxa"/>
            <w:shd w:val="pct5" w:color="000000" w:fill="FFFFFF"/>
          </w:tcPr>
          <w:p w:rsidR="00FF0DC2" w:rsidRPr="00FF0DC2" w:rsidRDefault="00FF0DC2" w:rsidP="00FF0DC2">
            <w:pPr>
              <w:spacing w:after="120" w:line="240" w:lineRule="exac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F0DC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600</w:t>
            </w:r>
          </w:p>
        </w:tc>
        <w:tc>
          <w:tcPr>
            <w:tcW w:w="1984" w:type="dxa"/>
            <w:shd w:val="pct5" w:color="000000" w:fill="FFFFFF"/>
          </w:tcPr>
          <w:p w:rsidR="00FF0DC2" w:rsidRPr="00FF0DC2" w:rsidRDefault="00FF0DC2" w:rsidP="00FF0DC2">
            <w:pPr>
              <w:spacing w:after="120" w:line="240" w:lineRule="exac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F0DC2"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  <w:t>……….</w:t>
            </w:r>
            <w:r w:rsidRPr="00FF0DC2">
              <w:rPr>
                <w:rFonts w:eastAsia="Times New Roman" w:cstheme="minorHAnsi"/>
                <w:sz w:val="20"/>
                <w:szCs w:val="20"/>
                <w:lang w:eastAsia="cs-CZ"/>
              </w:rPr>
              <w:t>Kč/hod</w:t>
            </w:r>
          </w:p>
        </w:tc>
      </w:tr>
      <w:tr w:rsidR="00FF0DC2" w:rsidRPr="00FF0DC2" w:rsidTr="00C61088">
        <w:trPr>
          <w:trHeight w:val="511"/>
        </w:trPr>
        <w:tc>
          <w:tcPr>
            <w:tcW w:w="4961" w:type="dxa"/>
            <w:shd w:val="clear" w:color="auto" w:fill="D9D9D9" w:themeFill="background1" w:themeFillShade="D9"/>
          </w:tcPr>
          <w:p w:rsidR="00FF0DC2" w:rsidRPr="00FF0DC2" w:rsidRDefault="00FF0DC2" w:rsidP="00FF0DC2">
            <w:pPr>
              <w:spacing w:after="120" w:line="240" w:lineRule="exac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F0DC2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F0DC2" w:rsidRPr="00FF0DC2" w:rsidRDefault="00FF0DC2" w:rsidP="00FF0DC2">
            <w:pPr>
              <w:spacing w:after="120" w:line="240" w:lineRule="exact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FF0DC2" w:rsidRPr="00FF0DC2" w:rsidRDefault="00FF0DC2" w:rsidP="00FF0DC2">
            <w:pPr>
              <w:spacing w:after="120" w:line="240" w:lineRule="exac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FF0DC2"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  <w:t>……….</w:t>
            </w:r>
            <w:r w:rsidRPr="00FF0DC2">
              <w:rPr>
                <w:rFonts w:eastAsia="Times New Roman" w:cstheme="minorHAnsi"/>
                <w:sz w:val="20"/>
                <w:szCs w:val="20"/>
                <w:lang w:eastAsia="cs-CZ"/>
              </w:rPr>
              <w:t>Kč</w:t>
            </w:r>
          </w:p>
        </w:tc>
      </w:tr>
    </w:tbl>
    <w:p w:rsidR="00C83FA4" w:rsidRPr="00DD7541" w:rsidRDefault="00C83FA4" w:rsidP="008E787F">
      <w:pPr>
        <w:ind w:left="360"/>
        <w:jc w:val="both"/>
        <w:rPr>
          <w:rFonts w:cstheme="minorHAnsi"/>
        </w:rPr>
      </w:pPr>
    </w:p>
    <w:p w:rsidR="008E787F" w:rsidRPr="00DD7541" w:rsidRDefault="008E787F" w:rsidP="008E787F">
      <w:pPr>
        <w:ind w:left="360"/>
        <w:jc w:val="both"/>
        <w:rPr>
          <w:rFonts w:cstheme="minorHAnsi"/>
          <w:color w:val="FF0000"/>
        </w:rPr>
      </w:pPr>
    </w:p>
    <w:p w:rsidR="00284F83" w:rsidRDefault="00284F83" w:rsidP="00394D58">
      <w:pPr>
        <w:pStyle w:val="Odstavecseseznamem"/>
        <w:numPr>
          <w:ilvl w:val="0"/>
          <w:numId w:val="11"/>
        </w:numPr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Zhotovitel má právo vystavit fakturu k proplacení za každou </w:t>
      </w:r>
      <w:r w:rsidR="00E725DE">
        <w:rPr>
          <w:rFonts w:cstheme="minorHAnsi"/>
        </w:rPr>
        <w:t>dílčí</w:t>
      </w:r>
      <w:r w:rsidR="002F764D">
        <w:rPr>
          <w:rFonts w:cstheme="minorHAnsi"/>
        </w:rPr>
        <w:t xml:space="preserve"> </w:t>
      </w:r>
      <w:r w:rsidR="00A8323F">
        <w:rPr>
          <w:rFonts w:cstheme="minorHAnsi"/>
        </w:rPr>
        <w:t>objednávku</w:t>
      </w:r>
      <w:r w:rsidRPr="00DD7541">
        <w:rPr>
          <w:rFonts w:cstheme="minorHAnsi"/>
        </w:rPr>
        <w:t>, kterou objednatel převezme. Faktura bude v písemné, papírové podobě, pro potřeby objednavatele ve dvou stejnopisech a bude splňovat všechny náležitosti daňového dokladu</w:t>
      </w:r>
      <w:r w:rsidR="00480C64">
        <w:rPr>
          <w:rFonts w:cstheme="minorHAnsi"/>
        </w:rPr>
        <w:t xml:space="preserve"> na částku ve výši uvedené na „timesheetu“ zhotovitele.</w:t>
      </w:r>
    </w:p>
    <w:p w:rsidR="004D06D8" w:rsidRPr="004D06D8" w:rsidRDefault="004D06D8" w:rsidP="004D06D8">
      <w:pPr>
        <w:ind w:left="360"/>
        <w:jc w:val="both"/>
        <w:rPr>
          <w:rFonts w:cstheme="minorHAnsi"/>
        </w:rPr>
      </w:pPr>
    </w:p>
    <w:p w:rsidR="004D06D8" w:rsidRPr="007A3181" w:rsidRDefault="004D06D8" w:rsidP="00394D58">
      <w:pPr>
        <w:pStyle w:val="Odstavecseseznamem"/>
        <w:numPr>
          <w:ilvl w:val="0"/>
          <w:numId w:val="11"/>
        </w:numPr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Doba splatnosti faktury bude </w:t>
      </w:r>
      <w:r>
        <w:rPr>
          <w:rFonts w:cstheme="minorHAnsi"/>
        </w:rPr>
        <w:t xml:space="preserve">stanovena </w:t>
      </w:r>
      <w:r w:rsidRPr="00DD7541">
        <w:rPr>
          <w:rFonts w:cstheme="minorHAnsi"/>
        </w:rPr>
        <w:t>na nejdříve 15. pracovní den</w:t>
      </w:r>
      <w:r>
        <w:rPr>
          <w:rFonts w:cstheme="minorHAnsi"/>
        </w:rPr>
        <w:t>,</w:t>
      </w:r>
      <w:r w:rsidRPr="00DD7541">
        <w:rPr>
          <w:rFonts w:cstheme="minorHAnsi"/>
        </w:rPr>
        <w:t xml:space="preserve"> ode dne vystavení faktury. Den vystavení může být nejdříve v den, kdy </w:t>
      </w:r>
      <w:r>
        <w:rPr>
          <w:rFonts w:cstheme="minorHAnsi"/>
        </w:rPr>
        <w:t xml:space="preserve">objednavatel </w:t>
      </w:r>
      <w:r w:rsidR="00FF0DC2">
        <w:rPr>
          <w:rFonts w:cstheme="minorHAnsi"/>
        </w:rPr>
        <w:t>plnění</w:t>
      </w:r>
      <w:r>
        <w:rPr>
          <w:rFonts w:cstheme="minorHAnsi"/>
        </w:rPr>
        <w:t xml:space="preserve"> jednotlivé objednávky převezme a odsouhlasí „timesheet“ dotčené, jednotlivé objednávky</w:t>
      </w:r>
      <w:r w:rsidRPr="007A3181">
        <w:rPr>
          <w:rFonts w:cstheme="minorHAnsi"/>
        </w:rPr>
        <w:t xml:space="preserve">. </w:t>
      </w:r>
    </w:p>
    <w:p w:rsidR="006752FD" w:rsidRPr="006752FD" w:rsidRDefault="006752FD" w:rsidP="006752FD">
      <w:pPr>
        <w:ind w:left="426"/>
        <w:jc w:val="both"/>
        <w:rPr>
          <w:rFonts w:cstheme="minorHAnsi"/>
        </w:rPr>
      </w:pPr>
    </w:p>
    <w:p w:rsidR="006752FD" w:rsidRPr="00FF0DC2" w:rsidRDefault="006752FD" w:rsidP="006752FD">
      <w:pPr>
        <w:ind w:left="426"/>
        <w:jc w:val="both"/>
        <w:rPr>
          <w:rFonts w:cstheme="minorHAnsi"/>
          <w:i/>
        </w:rPr>
      </w:pPr>
      <w:r w:rsidRPr="00FF0DC2">
        <w:rPr>
          <w:rFonts w:cstheme="minorHAnsi"/>
          <w:i/>
        </w:rPr>
        <w:t>„Timesheet“</w:t>
      </w:r>
    </w:p>
    <w:p w:rsidR="006E3097" w:rsidRDefault="006752FD" w:rsidP="00394D58">
      <w:pPr>
        <w:pStyle w:val="Odstavecseseznamem"/>
        <w:numPr>
          <w:ilvl w:val="0"/>
          <w:numId w:val="11"/>
        </w:numPr>
        <w:ind w:left="426"/>
        <w:jc w:val="both"/>
        <w:rPr>
          <w:rFonts w:cstheme="minorHAnsi"/>
        </w:rPr>
      </w:pPr>
      <w:r>
        <w:rPr>
          <w:rFonts w:cstheme="minorHAnsi"/>
        </w:rPr>
        <w:t>„</w:t>
      </w:r>
      <w:r w:rsidR="00723A45">
        <w:rPr>
          <w:rFonts w:cstheme="minorHAnsi"/>
        </w:rPr>
        <w:t>Timesheet</w:t>
      </w:r>
      <w:r>
        <w:rPr>
          <w:rFonts w:cstheme="minorHAnsi"/>
        </w:rPr>
        <w:t>“</w:t>
      </w:r>
      <w:r w:rsidR="00723A45">
        <w:rPr>
          <w:rFonts w:cstheme="minorHAnsi"/>
        </w:rPr>
        <w:t xml:space="preserve"> </w:t>
      </w:r>
      <w:r>
        <w:rPr>
          <w:rFonts w:cstheme="minorHAnsi"/>
        </w:rPr>
        <w:t xml:space="preserve">je dokument, který </w:t>
      </w:r>
      <w:r w:rsidR="00723A45">
        <w:rPr>
          <w:rFonts w:cstheme="minorHAnsi"/>
        </w:rPr>
        <w:t xml:space="preserve">obsahuje </w:t>
      </w:r>
      <w:r w:rsidR="003B740A">
        <w:rPr>
          <w:rFonts w:cstheme="minorHAnsi"/>
        </w:rPr>
        <w:t xml:space="preserve">přesné </w:t>
      </w:r>
      <w:r w:rsidR="00723A45">
        <w:rPr>
          <w:rFonts w:cstheme="minorHAnsi"/>
        </w:rPr>
        <w:t>údaj</w:t>
      </w:r>
      <w:r w:rsidR="00480C64">
        <w:rPr>
          <w:rFonts w:cstheme="minorHAnsi"/>
        </w:rPr>
        <w:t>e</w:t>
      </w:r>
      <w:r w:rsidR="00723A45">
        <w:rPr>
          <w:rFonts w:cstheme="minorHAnsi"/>
        </w:rPr>
        <w:t xml:space="preserve"> o </w:t>
      </w:r>
      <w:r w:rsidR="00FF0DC2">
        <w:rPr>
          <w:rFonts w:cstheme="minorHAnsi"/>
        </w:rPr>
        <w:t>časovém rozsahu</w:t>
      </w:r>
      <w:r w:rsidR="00723A45">
        <w:rPr>
          <w:rFonts w:cstheme="minorHAnsi"/>
        </w:rPr>
        <w:t xml:space="preserve">, </w:t>
      </w:r>
      <w:r w:rsidR="00FF0DC2">
        <w:rPr>
          <w:rFonts w:cstheme="minorHAnsi"/>
        </w:rPr>
        <w:t xml:space="preserve">lhůtu dodání </w:t>
      </w:r>
      <w:r w:rsidR="003B740A">
        <w:rPr>
          <w:rFonts w:cstheme="minorHAnsi"/>
        </w:rPr>
        <w:t>a cenov</w:t>
      </w:r>
      <w:r w:rsidR="00FF0DC2">
        <w:rPr>
          <w:rFonts w:cstheme="minorHAnsi"/>
        </w:rPr>
        <w:t>ý</w:t>
      </w:r>
      <w:r w:rsidR="003B740A">
        <w:rPr>
          <w:rFonts w:cstheme="minorHAnsi"/>
        </w:rPr>
        <w:t xml:space="preserve"> rozpis</w:t>
      </w:r>
      <w:r w:rsidR="00723A45">
        <w:rPr>
          <w:rFonts w:cstheme="minorHAnsi"/>
        </w:rPr>
        <w:t>.</w:t>
      </w:r>
    </w:p>
    <w:p w:rsidR="006E3097" w:rsidRPr="006E3097" w:rsidRDefault="006E3097" w:rsidP="006752FD">
      <w:pPr>
        <w:ind w:left="426"/>
        <w:jc w:val="both"/>
        <w:rPr>
          <w:rFonts w:cstheme="minorHAnsi"/>
        </w:rPr>
      </w:pPr>
    </w:p>
    <w:p w:rsidR="00284F83" w:rsidRPr="006752FD" w:rsidRDefault="006E3097" w:rsidP="00394D58">
      <w:pPr>
        <w:pStyle w:val="Odstavecseseznamem"/>
        <w:numPr>
          <w:ilvl w:val="0"/>
          <w:numId w:val="11"/>
        </w:numPr>
        <w:ind w:left="426"/>
        <w:jc w:val="both"/>
        <w:rPr>
          <w:rFonts w:cstheme="minorHAnsi"/>
        </w:rPr>
      </w:pPr>
      <w:r w:rsidRPr="006752FD">
        <w:rPr>
          <w:rFonts w:cstheme="minorHAnsi"/>
        </w:rPr>
        <w:t>„Timesheet“ zhotovitel zašle objednavateli ke schválení</w:t>
      </w:r>
      <w:r w:rsidR="00480C64" w:rsidRPr="006752FD">
        <w:rPr>
          <w:rFonts w:cstheme="minorHAnsi"/>
        </w:rPr>
        <w:t xml:space="preserve"> v době </w:t>
      </w:r>
      <w:r w:rsidR="004D06D8" w:rsidRPr="006752FD">
        <w:rPr>
          <w:rFonts w:cstheme="minorHAnsi"/>
        </w:rPr>
        <w:t>po</w:t>
      </w:r>
      <w:r w:rsidRPr="006752FD">
        <w:rPr>
          <w:rFonts w:cstheme="minorHAnsi"/>
        </w:rPr>
        <w:t xml:space="preserve"> </w:t>
      </w:r>
      <w:r w:rsidR="00480C64" w:rsidRPr="006752FD">
        <w:rPr>
          <w:rFonts w:cstheme="minorHAnsi"/>
        </w:rPr>
        <w:t>obdržení jednotlivé objednávky</w:t>
      </w:r>
      <w:r w:rsidRPr="006752FD">
        <w:rPr>
          <w:rFonts w:cstheme="minorHAnsi"/>
        </w:rPr>
        <w:t xml:space="preserve">. Objednavatel schválí nebo zamítne „timesheet“ do </w:t>
      </w:r>
      <w:r w:rsidR="004D06D8" w:rsidRPr="006752FD">
        <w:rPr>
          <w:rFonts w:cstheme="minorHAnsi"/>
        </w:rPr>
        <w:t>jednoho</w:t>
      </w:r>
      <w:r w:rsidRPr="006752FD">
        <w:rPr>
          <w:rFonts w:cstheme="minorHAnsi"/>
        </w:rPr>
        <w:t xml:space="preserve"> </w:t>
      </w:r>
      <w:r w:rsidR="004D06D8" w:rsidRPr="006752FD">
        <w:rPr>
          <w:rFonts w:cstheme="minorHAnsi"/>
        </w:rPr>
        <w:t xml:space="preserve">pracovního </w:t>
      </w:r>
      <w:r w:rsidRPr="006752FD">
        <w:rPr>
          <w:rFonts w:cstheme="minorHAnsi"/>
        </w:rPr>
        <w:t>dn</w:t>
      </w:r>
      <w:r w:rsidR="004D06D8" w:rsidRPr="006752FD">
        <w:rPr>
          <w:rFonts w:cstheme="minorHAnsi"/>
        </w:rPr>
        <w:t>e</w:t>
      </w:r>
      <w:r w:rsidRPr="006752FD">
        <w:rPr>
          <w:rFonts w:cstheme="minorHAnsi"/>
        </w:rPr>
        <w:t>, od jeho obdržení</w:t>
      </w:r>
      <w:r w:rsidR="004D06D8" w:rsidRPr="006752FD">
        <w:rPr>
          <w:rFonts w:cstheme="minorHAnsi"/>
        </w:rPr>
        <w:t>, počítaných od následujícího pracovního dne po obdržení</w:t>
      </w:r>
      <w:r w:rsidRPr="006752FD">
        <w:rPr>
          <w:rFonts w:cstheme="minorHAnsi"/>
        </w:rPr>
        <w:t>.</w:t>
      </w:r>
      <w:r w:rsidR="006752FD" w:rsidRPr="006752FD">
        <w:rPr>
          <w:rFonts w:cstheme="minorHAnsi"/>
        </w:rPr>
        <w:t xml:space="preserve"> </w:t>
      </w:r>
    </w:p>
    <w:p w:rsidR="005434E9" w:rsidRPr="00DD7541" w:rsidRDefault="005434E9" w:rsidP="005434E9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IV.</w:t>
      </w:r>
    </w:p>
    <w:p w:rsidR="00064326" w:rsidRPr="00DD7541" w:rsidRDefault="00FE748D" w:rsidP="00DB4DCC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Ujednání o škodě</w:t>
      </w:r>
    </w:p>
    <w:p w:rsidR="00064326" w:rsidRPr="00DD7541" w:rsidRDefault="00D3079D" w:rsidP="00762478">
      <w:pPr>
        <w:jc w:val="both"/>
        <w:rPr>
          <w:rFonts w:cstheme="minorHAnsi"/>
        </w:rPr>
      </w:pPr>
      <w:r w:rsidRPr="00DD7541">
        <w:rPr>
          <w:rFonts w:cstheme="minorHAnsi"/>
        </w:rPr>
        <w:t>Smluvní s</w:t>
      </w:r>
      <w:r w:rsidR="00064326" w:rsidRPr="00DD7541">
        <w:rPr>
          <w:rFonts w:cstheme="minorHAnsi"/>
        </w:rPr>
        <w:t xml:space="preserve">trany se </w:t>
      </w:r>
      <w:r w:rsidRPr="00DD7541">
        <w:rPr>
          <w:rFonts w:cstheme="minorHAnsi"/>
        </w:rPr>
        <w:t>dohodly</w:t>
      </w:r>
      <w:r w:rsidR="00064326" w:rsidRPr="00DD7541">
        <w:rPr>
          <w:rFonts w:cstheme="minorHAnsi"/>
        </w:rPr>
        <w:t xml:space="preserve"> na tom, že:</w:t>
      </w:r>
    </w:p>
    <w:p w:rsidR="00267361" w:rsidRPr="00DD7541" w:rsidRDefault="00064326" w:rsidP="003F683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Škodou se rozumí </w:t>
      </w:r>
      <w:r w:rsidR="00C523F6" w:rsidRPr="00DD7541">
        <w:rPr>
          <w:rFonts w:cstheme="minorHAnsi"/>
        </w:rPr>
        <w:t>prok</w:t>
      </w:r>
      <w:r w:rsidR="00DD20F8" w:rsidRPr="00DD7541">
        <w:rPr>
          <w:rFonts w:cstheme="minorHAnsi"/>
        </w:rPr>
        <w:t>ázaná</w:t>
      </w:r>
      <w:r w:rsidR="004B0BAF" w:rsidRPr="00DD7541">
        <w:rPr>
          <w:rFonts w:cstheme="minorHAnsi"/>
        </w:rPr>
        <w:t>,</w:t>
      </w:r>
      <w:r w:rsidR="00C523F6" w:rsidRPr="00DD7541">
        <w:rPr>
          <w:rFonts w:cstheme="minorHAnsi"/>
        </w:rPr>
        <w:t xml:space="preserve"> </w:t>
      </w:r>
      <w:r w:rsidRPr="00DD7541">
        <w:rPr>
          <w:rFonts w:cstheme="minorHAnsi"/>
        </w:rPr>
        <w:t xml:space="preserve">materiální škoda nebo nemateriální újma vyjádřená v penězích, která je způsobena zaviněným jednáním </w:t>
      </w:r>
      <w:r w:rsidR="004B0BAF" w:rsidRPr="00DD7541">
        <w:rPr>
          <w:rFonts w:cstheme="minorHAnsi"/>
        </w:rPr>
        <w:t xml:space="preserve">škodící </w:t>
      </w:r>
      <w:r w:rsidRPr="00DD7541">
        <w:rPr>
          <w:rFonts w:cstheme="minorHAnsi"/>
        </w:rPr>
        <w:t>strany</w:t>
      </w:r>
      <w:r w:rsidR="00C523F6" w:rsidRPr="00DD7541">
        <w:rPr>
          <w:rFonts w:cstheme="minorHAnsi"/>
        </w:rPr>
        <w:t xml:space="preserve">, </w:t>
      </w:r>
      <w:r w:rsidR="001F12CB" w:rsidRPr="00DD7541">
        <w:rPr>
          <w:rFonts w:cstheme="minorHAnsi"/>
        </w:rPr>
        <w:t xml:space="preserve">ke škodě </w:t>
      </w:r>
      <w:r w:rsidR="00C523F6" w:rsidRPr="00DD7541">
        <w:rPr>
          <w:rFonts w:cstheme="minorHAnsi"/>
        </w:rPr>
        <w:t>stran</w:t>
      </w:r>
      <w:r w:rsidR="00133527" w:rsidRPr="00DD7541">
        <w:rPr>
          <w:rFonts w:cstheme="minorHAnsi"/>
        </w:rPr>
        <w:t>y</w:t>
      </w:r>
      <w:r w:rsidR="00C523F6" w:rsidRPr="00DD7541">
        <w:rPr>
          <w:rFonts w:cstheme="minorHAnsi"/>
        </w:rPr>
        <w:t xml:space="preserve"> </w:t>
      </w:r>
      <w:r w:rsidR="00DD20F8" w:rsidRPr="00DD7541">
        <w:rPr>
          <w:rFonts w:cstheme="minorHAnsi"/>
        </w:rPr>
        <w:t>poškozené</w:t>
      </w:r>
      <w:r w:rsidR="00C523F6" w:rsidRPr="00DD7541">
        <w:rPr>
          <w:rFonts w:cstheme="minorHAnsi"/>
        </w:rPr>
        <w:t>.</w:t>
      </w:r>
      <w:r w:rsidR="004C140A" w:rsidRPr="00DD7541">
        <w:rPr>
          <w:rFonts w:cstheme="minorHAnsi"/>
        </w:rPr>
        <w:t xml:space="preserve"> </w:t>
      </w:r>
    </w:p>
    <w:p w:rsidR="00267361" w:rsidRPr="00DD7541" w:rsidRDefault="00267361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064326" w:rsidRPr="00DD7541" w:rsidRDefault="00F62601" w:rsidP="003F683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Smluvní s</w:t>
      </w:r>
      <w:r w:rsidR="004C140A" w:rsidRPr="00DD7541">
        <w:rPr>
          <w:rFonts w:cstheme="minorHAnsi"/>
        </w:rPr>
        <w:t>trana odpovídá i za škodu způsobenou jejími subdodavateli</w:t>
      </w:r>
      <w:r w:rsidR="006820CB" w:rsidRPr="00DD7541">
        <w:rPr>
          <w:rFonts w:cstheme="minorHAnsi"/>
        </w:rPr>
        <w:t>,</w:t>
      </w:r>
      <w:r w:rsidR="004C140A" w:rsidRPr="00DD7541">
        <w:rPr>
          <w:rFonts w:cstheme="minorHAnsi"/>
        </w:rPr>
        <w:t xml:space="preserve"> nebo všemi dalšími osobami, které </w:t>
      </w:r>
      <w:r w:rsidR="006C701B" w:rsidRPr="00DD7541">
        <w:rPr>
          <w:rFonts w:cstheme="minorHAnsi"/>
        </w:rPr>
        <w:t xml:space="preserve">smluvní </w:t>
      </w:r>
      <w:r w:rsidR="004C140A" w:rsidRPr="00DD7541">
        <w:rPr>
          <w:rFonts w:cstheme="minorHAnsi"/>
        </w:rPr>
        <w:t>strana použije.</w:t>
      </w:r>
      <w:r w:rsidR="00267361" w:rsidRPr="00DD7541">
        <w:rPr>
          <w:rFonts w:cstheme="minorHAnsi"/>
        </w:rPr>
        <w:t xml:space="preserve"> </w:t>
      </w:r>
    </w:p>
    <w:p w:rsidR="001C0F31" w:rsidRPr="00DD7541" w:rsidRDefault="001C0F31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D01C3A" w:rsidRPr="00DD7541" w:rsidRDefault="00064326" w:rsidP="003F683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Je povinností </w:t>
      </w:r>
      <w:r w:rsidR="006C701B" w:rsidRPr="00DD7541">
        <w:rPr>
          <w:rFonts w:cstheme="minorHAnsi"/>
        </w:rPr>
        <w:t xml:space="preserve">smluvní </w:t>
      </w:r>
      <w:r w:rsidR="005F74CF" w:rsidRPr="00DD7541">
        <w:rPr>
          <w:rFonts w:cstheme="minorHAnsi"/>
        </w:rPr>
        <w:t xml:space="preserve">strany </w:t>
      </w:r>
      <w:r w:rsidRPr="00DD7541">
        <w:rPr>
          <w:rFonts w:cstheme="minorHAnsi"/>
        </w:rPr>
        <w:t>škodu v plném rozsahu nahradit a odstranit škodlivé následky a příčiny.</w:t>
      </w:r>
    </w:p>
    <w:p w:rsidR="00064326" w:rsidRPr="00DD7541" w:rsidRDefault="00064326" w:rsidP="003F6830">
      <w:p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 </w:t>
      </w:r>
    </w:p>
    <w:p w:rsidR="00D01C3A" w:rsidRPr="00DD7541" w:rsidRDefault="00D01C3A" w:rsidP="003F683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Škoda může být způsobena i vadou díla</w:t>
      </w:r>
      <w:r w:rsidR="004E5A75" w:rsidRPr="00DD7541">
        <w:rPr>
          <w:rFonts w:cstheme="minorHAnsi"/>
        </w:rPr>
        <w:t xml:space="preserve">, </w:t>
      </w:r>
      <w:r w:rsidR="00843714" w:rsidRPr="00DD7541">
        <w:rPr>
          <w:rFonts w:cstheme="minorHAnsi"/>
        </w:rPr>
        <w:t xml:space="preserve">uplatněná </w:t>
      </w:r>
      <w:r w:rsidR="004E5A75" w:rsidRPr="00DD7541">
        <w:rPr>
          <w:rFonts w:cstheme="minorHAnsi"/>
        </w:rPr>
        <w:t xml:space="preserve">smluvní pokuta </w:t>
      </w:r>
      <w:r w:rsidR="00843714" w:rsidRPr="00DD7541">
        <w:rPr>
          <w:rFonts w:cstheme="minorHAnsi"/>
        </w:rPr>
        <w:t xml:space="preserve">za vadu </w:t>
      </w:r>
      <w:r w:rsidR="004E5A75" w:rsidRPr="00DD7541">
        <w:rPr>
          <w:rFonts w:cstheme="minorHAnsi"/>
        </w:rPr>
        <w:t>není hrazení škody</w:t>
      </w:r>
      <w:r w:rsidRPr="00DD7541">
        <w:rPr>
          <w:rFonts w:cstheme="minorHAnsi"/>
        </w:rPr>
        <w:t>.</w:t>
      </w:r>
    </w:p>
    <w:p w:rsidR="00064326" w:rsidRPr="00DD7541" w:rsidRDefault="00064326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064326" w:rsidRPr="00DD7541" w:rsidRDefault="00FE0FE3" w:rsidP="003F683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Z</w:t>
      </w:r>
      <w:r w:rsidR="00064326" w:rsidRPr="00DD7541">
        <w:rPr>
          <w:rFonts w:cstheme="minorHAnsi"/>
        </w:rPr>
        <w:t xml:space="preserve">ákladní lhůtou pro odstranění škody je maximálně jeden </w:t>
      </w:r>
      <w:r w:rsidR="00803652" w:rsidRPr="00DD7541">
        <w:rPr>
          <w:rFonts w:cstheme="minorHAnsi"/>
        </w:rPr>
        <w:t xml:space="preserve">běžný </w:t>
      </w:r>
      <w:r w:rsidR="00064326" w:rsidRPr="00DD7541">
        <w:rPr>
          <w:rFonts w:cstheme="minorHAnsi"/>
        </w:rPr>
        <w:t>měsíc, počítaný od data, kdy se škodící strana o způsobené škodě dozví</w:t>
      </w:r>
      <w:r w:rsidR="00B97A70" w:rsidRPr="00DD7541">
        <w:rPr>
          <w:rFonts w:cstheme="minorHAnsi"/>
        </w:rPr>
        <w:t xml:space="preserve"> (např. den doručení dopisu)</w:t>
      </w:r>
      <w:r w:rsidR="00064326" w:rsidRPr="00DD7541">
        <w:rPr>
          <w:rFonts w:cstheme="minorHAnsi"/>
        </w:rPr>
        <w:t>.</w:t>
      </w:r>
    </w:p>
    <w:p w:rsidR="00064326" w:rsidRPr="00DD7541" w:rsidRDefault="00064326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064326" w:rsidRPr="00DD7541" w:rsidRDefault="00064326" w:rsidP="003F683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V případě neshody při určení výše škody, uznají obě </w:t>
      </w:r>
      <w:r w:rsidR="00600186" w:rsidRPr="00DD7541">
        <w:rPr>
          <w:rFonts w:cstheme="minorHAnsi"/>
        </w:rPr>
        <w:t xml:space="preserve">smluvní </w:t>
      </w:r>
      <w:r w:rsidRPr="00DD7541">
        <w:rPr>
          <w:rFonts w:cstheme="minorHAnsi"/>
        </w:rPr>
        <w:t>strany výsledek</w:t>
      </w:r>
      <w:r w:rsidR="00803652" w:rsidRPr="00DD7541">
        <w:rPr>
          <w:rFonts w:cstheme="minorHAnsi"/>
        </w:rPr>
        <w:t xml:space="preserve"> zjištěný znalcem</w:t>
      </w:r>
      <w:r w:rsidRPr="00DD7541">
        <w:rPr>
          <w:rFonts w:cstheme="minorHAnsi"/>
        </w:rPr>
        <w:t xml:space="preserve"> pro dotčenou oblast, na kterém se </w:t>
      </w:r>
      <w:r w:rsidR="00600186" w:rsidRPr="00DD7541">
        <w:rPr>
          <w:rFonts w:cstheme="minorHAnsi"/>
        </w:rPr>
        <w:t xml:space="preserve">smluvní </w:t>
      </w:r>
      <w:r w:rsidRPr="00DD7541">
        <w:rPr>
          <w:rFonts w:cstheme="minorHAnsi"/>
        </w:rPr>
        <w:t>strany shodnou. Posudek</w:t>
      </w:r>
      <w:r w:rsidR="000E335C" w:rsidRPr="00DD7541">
        <w:rPr>
          <w:rFonts w:cstheme="minorHAnsi"/>
        </w:rPr>
        <w:t xml:space="preserve"> znalce</w:t>
      </w:r>
      <w:r w:rsidRPr="00DD7541">
        <w:rPr>
          <w:rFonts w:cstheme="minorHAnsi"/>
        </w:rPr>
        <w:t xml:space="preserve"> platí </w:t>
      </w:r>
      <w:r w:rsidR="00407BCC" w:rsidRPr="00DD7541">
        <w:rPr>
          <w:rFonts w:cstheme="minorHAnsi"/>
        </w:rPr>
        <w:t xml:space="preserve">škodící strana. </w:t>
      </w:r>
      <w:r w:rsidRPr="00DD7541">
        <w:rPr>
          <w:rFonts w:cstheme="minorHAnsi"/>
        </w:rPr>
        <w:t>V případě, kdy se</w:t>
      </w:r>
      <w:r w:rsidR="000E335C" w:rsidRPr="00DD7541">
        <w:rPr>
          <w:rFonts w:cstheme="minorHAnsi"/>
        </w:rPr>
        <w:t xml:space="preserve"> strany na znalci</w:t>
      </w:r>
      <w:r w:rsidRPr="00DD7541">
        <w:rPr>
          <w:rFonts w:cstheme="minorHAnsi"/>
        </w:rPr>
        <w:t xml:space="preserve"> neshodnou, určí znalce soud.</w:t>
      </w:r>
    </w:p>
    <w:p w:rsidR="005A53F5" w:rsidRPr="00DD7541" w:rsidRDefault="005A53F5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5A53F5" w:rsidRPr="00DD7541" w:rsidRDefault="005A53F5" w:rsidP="003F683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Nárok na uhrazení škody uplatní poškozená </w:t>
      </w:r>
      <w:r w:rsidR="00072CFF" w:rsidRPr="00DD7541">
        <w:rPr>
          <w:rFonts w:cstheme="minorHAnsi"/>
        </w:rPr>
        <w:t xml:space="preserve">smluvní </w:t>
      </w:r>
      <w:r w:rsidRPr="00DD7541">
        <w:rPr>
          <w:rFonts w:cstheme="minorHAnsi"/>
        </w:rPr>
        <w:t>strana písemnou výzvou, doručenou straně druhé. Povinnou součástí výzvy k zaplacení musí být úplný popis skutku, za který je škoda nárokována, aby výzva sama mohla sloužit jako titul pro podání žaloby.</w:t>
      </w:r>
    </w:p>
    <w:p w:rsidR="005A53F5" w:rsidRPr="00DD7541" w:rsidRDefault="005A53F5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5A53F5" w:rsidRPr="00DD7541" w:rsidRDefault="005A53F5" w:rsidP="003F6830">
      <w:pPr>
        <w:numPr>
          <w:ilvl w:val="0"/>
          <w:numId w:val="1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Uplatněním nároku </w:t>
      </w:r>
      <w:r w:rsidR="00FE0FE3" w:rsidRPr="00DD7541">
        <w:rPr>
          <w:rFonts w:cstheme="minorHAnsi"/>
        </w:rPr>
        <w:t>z</w:t>
      </w:r>
      <w:r w:rsidRPr="00DD7541">
        <w:rPr>
          <w:rFonts w:cstheme="minorHAnsi"/>
        </w:rPr>
        <w:t>a škodu nejsou dotčena práva na uplatnění nároku plynoucího z ujednání o smluvní pokutě a zákonného úrok</w:t>
      </w:r>
      <w:r w:rsidR="006012FE" w:rsidRPr="00DD7541">
        <w:rPr>
          <w:rFonts w:cstheme="minorHAnsi"/>
        </w:rPr>
        <w:t>u</w:t>
      </w:r>
      <w:r w:rsidRPr="00DD7541">
        <w:rPr>
          <w:rFonts w:cstheme="minorHAnsi"/>
        </w:rPr>
        <w:t xml:space="preserve"> z prodlení.</w:t>
      </w:r>
    </w:p>
    <w:p w:rsidR="005A53F5" w:rsidRPr="00DD7541" w:rsidRDefault="005A53F5" w:rsidP="00762478">
      <w:pPr>
        <w:pStyle w:val="Odstavecseseznamem"/>
        <w:tabs>
          <w:tab w:val="left" w:pos="756"/>
        </w:tabs>
        <w:jc w:val="both"/>
        <w:rPr>
          <w:rFonts w:cstheme="minorHAnsi"/>
        </w:rPr>
      </w:pPr>
    </w:p>
    <w:p w:rsidR="007E5D48" w:rsidRPr="00DD7541" w:rsidRDefault="007E5D48" w:rsidP="000B4280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V.</w:t>
      </w:r>
    </w:p>
    <w:p w:rsidR="000F5768" w:rsidRPr="00DD7541" w:rsidRDefault="000F5768" w:rsidP="00DB4DCC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Vady díla</w:t>
      </w:r>
      <w:r w:rsidR="00B81CBB" w:rsidRPr="00DD7541">
        <w:rPr>
          <w:rFonts w:asciiTheme="minorHAnsi" w:hAnsiTheme="minorHAnsi" w:cstheme="minorHAnsi"/>
        </w:rPr>
        <w:t>, jakost</w:t>
      </w:r>
    </w:p>
    <w:p w:rsidR="00D01C3A" w:rsidRPr="00DD7541" w:rsidRDefault="00DD7AF8" w:rsidP="00762478">
      <w:pPr>
        <w:tabs>
          <w:tab w:val="left" w:pos="756"/>
        </w:tabs>
        <w:jc w:val="both"/>
        <w:rPr>
          <w:rFonts w:cstheme="minorHAnsi"/>
        </w:rPr>
      </w:pPr>
      <w:r w:rsidRPr="00DD7541">
        <w:rPr>
          <w:rFonts w:cstheme="minorHAnsi"/>
        </w:rPr>
        <w:t>V</w:t>
      </w:r>
      <w:r w:rsidR="009A0307" w:rsidRPr="00DD7541">
        <w:rPr>
          <w:rFonts w:cstheme="minorHAnsi"/>
        </w:rPr>
        <w:t>adou</w:t>
      </w:r>
      <w:r w:rsidR="000F5768" w:rsidRPr="00DD7541">
        <w:rPr>
          <w:rFonts w:cstheme="minorHAnsi"/>
        </w:rPr>
        <w:t xml:space="preserve"> </w:t>
      </w:r>
      <w:r w:rsidR="00A25A17" w:rsidRPr="00DD7541">
        <w:rPr>
          <w:rFonts w:cstheme="minorHAnsi"/>
        </w:rPr>
        <w:t xml:space="preserve">smluvní </w:t>
      </w:r>
      <w:r w:rsidR="000F5768" w:rsidRPr="00DD7541">
        <w:rPr>
          <w:rFonts w:cstheme="minorHAnsi"/>
        </w:rPr>
        <w:t>s</w:t>
      </w:r>
      <w:r w:rsidR="00AB464D" w:rsidRPr="00DD7541">
        <w:rPr>
          <w:rFonts w:cstheme="minorHAnsi"/>
        </w:rPr>
        <w:t>trany rozumějí porušení</w:t>
      </w:r>
      <w:r w:rsidR="00EC0CF1" w:rsidRPr="00DD7541">
        <w:rPr>
          <w:rFonts w:cstheme="minorHAnsi"/>
        </w:rPr>
        <w:t xml:space="preserve"> podmínek</w:t>
      </w:r>
      <w:r w:rsidR="00E07E51" w:rsidRPr="00DD7541">
        <w:rPr>
          <w:rFonts w:cstheme="minorHAnsi"/>
        </w:rPr>
        <w:t xml:space="preserve"> </w:t>
      </w:r>
      <w:r w:rsidR="00EC0CF1" w:rsidRPr="00DD7541">
        <w:rPr>
          <w:rFonts w:cstheme="minorHAnsi"/>
        </w:rPr>
        <w:t>smlouvy</w:t>
      </w:r>
      <w:r w:rsidR="006012FE" w:rsidRPr="00DD7541">
        <w:rPr>
          <w:rFonts w:cstheme="minorHAnsi"/>
        </w:rPr>
        <w:t>,</w:t>
      </w:r>
      <w:r w:rsidR="00EC0CF1" w:rsidRPr="00DD7541">
        <w:rPr>
          <w:rFonts w:cstheme="minorHAnsi"/>
        </w:rPr>
        <w:t xml:space="preserve"> spočívající v</w:t>
      </w:r>
      <w:r w:rsidR="00E07E51" w:rsidRPr="00DD7541">
        <w:rPr>
          <w:rFonts w:cstheme="minorHAnsi"/>
        </w:rPr>
        <w:t xml:space="preserve"> rozpor</w:t>
      </w:r>
      <w:r w:rsidR="00EC0CF1" w:rsidRPr="00DD7541">
        <w:rPr>
          <w:rFonts w:cstheme="minorHAnsi"/>
        </w:rPr>
        <w:t>u</w:t>
      </w:r>
      <w:r w:rsidR="00AB464D" w:rsidRPr="00DD7541">
        <w:rPr>
          <w:rFonts w:cstheme="minorHAnsi"/>
        </w:rPr>
        <w:t xml:space="preserve"> </w:t>
      </w:r>
      <w:r w:rsidR="00803652" w:rsidRPr="00DD7541">
        <w:rPr>
          <w:rFonts w:cstheme="minorHAnsi"/>
        </w:rPr>
        <w:t xml:space="preserve">mezi jednáním </w:t>
      </w:r>
      <w:r w:rsidR="006012FE" w:rsidRPr="00DD7541">
        <w:rPr>
          <w:rFonts w:cstheme="minorHAnsi"/>
        </w:rPr>
        <w:t xml:space="preserve">smluvní </w:t>
      </w:r>
      <w:r w:rsidR="00803652" w:rsidRPr="00DD7541">
        <w:rPr>
          <w:rFonts w:cstheme="minorHAnsi"/>
        </w:rPr>
        <w:t>strany</w:t>
      </w:r>
      <w:r w:rsidR="00D62DAB" w:rsidRPr="00DD7541">
        <w:rPr>
          <w:rFonts w:cstheme="minorHAnsi"/>
        </w:rPr>
        <w:t>, byť jen</w:t>
      </w:r>
      <w:r w:rsidR="00452235" w:rsidRPr="00DD7541">
        <w:rPr>
          <w:rFonts w:cstheme="minorHAnsi"/>
        </w:rPr>
        <w:t xml:space="preserve"> </w:t>
      </w:r>
      <w:r w:rsidR="006012FE" w:rsidRPr="00DD7541">
        <w:rPr>
          <w:rFonts w:cstheme="minorHAnsi"/>
        </w:rPr>
        <w:t>jednotliv</w:t>
      </w:r>
      <w:r w:rsidR="00D62DAB" w:rsidRPr="00DD7541">
        <w:rPr>
          <w:rFonts w:cstheme="minorHAnsi"/>
        </w:rPr>
        <w:t>é</w:t>
      </w:r>
      <w:r w:rsidR="00AB464D" w:rsidRPr="00DD7541">
        <w:rPr>
          <w:rFonts w:cstheme="minorHAnsi"/>
        </w:rPr>
        <w:t xml:space="preserve"> podmínk</w:t>
      </w:r>
      <w:r w:rsidR="00D62DAB" w:rsidRPr="00DD7541">
        <w:rPr>
          <w:rFonts w:cstheme="minorHAnsi"/>
        </w:rPr>
        <w:t>y</w:t>
      </w:r>
      <w:r w:rsidR="000F5768" w:rsidRPr="00DD7541">
        <w:rPr>
          <w:rFonts w:cstheme="minorHAnsi"/>
        </w:rPr>
        <w:t xml:space="preserve"> smlouvy</w:t>
      </w:r>
      <w:r w:rsidR="00803652" w:rsidRPr="00DD7541">
        <w:rPr>
          <w:rFonts w:cstheme="minorHAnsi"/>
        </w:rPr>
        <w:t>.</w:t>
      </w:r>
      <w:r w:rsidR="00E07E51" w:rsidRPr="00DD7541">
        <w:rPr>
          <w:rFonts w:cstheme="minorHAnsi"/>
        </w:rPr>
        <w:t xml:space="preserve"> </w:t>
      </w:r>
    </w:p>
    <w:p w:rsidR="007162B1" w:rsidRPr="00DD7541" w:rsidRDefault="007162B1" w:rsidP="00762478">
      <w:pPr>
        <w:tabs>
          <w:tab w:val="left" w:pos="756"/>
        </w:tabs>
        <w:jc w:val="both"/>
        <w:rPr>
          <w:rFonts w:cstheme="minorHAnsi"/>
        </w:rPr>
      </w:pPr>
    </w:p>
    <w:p w:rsidR="00DD7AF8" w:rsidRPr="00DD7541" w:rsidRDefault="007162B1" w:rsidP="00762478">
      <w:pPr>
        <w:tabs>
          <w:tab w:val="left" w:pos="756"/>
        </w:tabs>
        <w:jc w:val="both"/>
        <w:rPr>
          <w:rFonts w:cstheme="minorHAnsi"/>
          <w:b/>
        </w:rPr>
      </w:pPr>
      <w:r w:rsidRPr="00DD7541">
        <w:rPr>
          <w:rFonts w:cstheme="minorHAnsi"/>
          <w:b/>
        </w:rPr>
        <w:t>V</w:t>
      </w:r>
      <w:r w:rsidR="007C7478" w:rsidRPr="00DD7541">
        <w:rPr>
          <w:rFonts w:cstheme="minorHAnsi"/>
          <w:b/>
        </w:rPr>
        <w:t>ybraná</w:t>
      </w:r>
      <w:r w:rsidRPr="00DD7541">
        <w:rPr>
          <w:rFonts w:cstheme="minorHAnsi"/>
          <w:b/>
        </w:rPr>
        <w:t>,</w:t>
      </w:r>
      <w:r w:rsidR="00E27FD2" w:rsidRPr="00DD7541">
        <w:rPr>
          <w:rFonts w:cstheme="minorHAnsi"/>
          <w:b/>
        </w:rPr>
        <w:t xml:space="preserve"> specifická</w:t>
      </w:r>
      <w:r w:rsidR="007C7478" w:rsidRPr="00DD7541">
        <w:rPr>
          <w:rFonts w:cstheme="minorHAnsi"/>
          <w:b/>
        </w:rPr>
        <w:t xml:space="preserve"> </w:t>
      </w:r>
      <w:r w:rsidR="00DD7AF8" w:rsidRPr="00DD7541">
        <w:rPr>
          <w:rFonts w:cstheme="minorHAnsi"/>
          <w:b/>
        </w:rPr>
        <w:t>ujednání o vadách díla:</w:t>
      </w:r>
    </w:p>
    <w:p w:rsidR="00DD7AF8" w:rsidRPr="00DD7541" w:rsidRDefault="00DD7AF8" w:rsidP="00394D58">
      <w:pPr>
        <w:pStyle w:val="Odstavecseseznamem"/>
        <w:numPr>
          <w:ilvl w:val="0"/>
          <w:numId w:val="5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Vadou je </w:t>
      </w:r>
      <w:r w:rsidR="00FB6D08">
        <w:rPr>
          <w:rFonts w:cstheme="minorHAnsi"/>
        </w:rPr>
        <w:t>předání</w:t>
      </w:r>
      <w:r w:rsidRPr="00DD7541">
        <w:rPr>
          <w:rFonts w:cstheme="minorHAnsi"/>
        </w:rPr>
        <w:t xml:space="preserve"> neúplných materiálů. </w:t>
      </w:r>
    </w:p>
    <w:p w:rsidR="00AB4FD5" w:rsidRPr="001421D2" w:rsidRDefault="00AB4FD5" w:rsidP="004C1C1C">
      <w:pPr>
        <w:tabs>
          <w:tab w:val="left" w:pos="426"/>
        </w:tabs>
        <w:jc w:val="both"/>
        <w:rPr>
          <w:rFonts w:cstheme="minorHAnsi"/>
        </w:rPr>
      </w:pPr>
    </w:p>
    <w:p w:rsidR="0018713F" w:rsidRPr="00DD7541" w:rsidRDefault="0018713F" w:rsidP="00394D58">
      <w:pPr>
        <w:pStyle w:val="Odstavecseseznamem"/>
        <w:numPr>
          <w:ilvl w:val="0"/>
          <w:numId w:val="5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Prodlení  </w:t>
      </w:r>
    </w:p>
    <w:p w:rsidR="0018713F" w:rsidRPr="00DD7541" w:rsidRDefault="0018713F" w:rsidP="006B7B84">
      <w:pPr>
        <w:pStyle w:val="Odstavecseseznamem"/>
        <w:numPr>
          <w:ilvl w:val="0"/>
          <w:numId w:val="18"/>
        </w:numPr>
        <w:tabs>
          <w:tab w:val="left" w:pos="426"/>
        </w:tabs>
        <w:jc w:val="both"/>
        <w:rPr>
          <w:rFonts w:cstheme="minorHAnsi"/>
        </w:rPr>
      </w:pPr>
      <w:r w:rsidRPr="00DD7541">
        <w:rPr>
          <w:rFonts w:cstheme="minorHAnsi"/>
        </w:rPr>
        <w:t xml:space="preserve">V prodlení je zhotovitel, který nedodá materiály za jednotlivé </w:t>
      </w:r>
      <w:r w:rsidR="004C1C1C">
        <w:rPr>
          <w:rFonts w:cstheme="minorHAnsi"/>
        </w:rPr>
        <w:t>plnění</w:t>
      </w:r>
      <w:r w:rsidR="001421D2">
        <w:rPr>
          <w:rFonts w:cstheme="minorHAnsi"/>
        </w:rPr>
        <w:t xml:space="preserve"> ve smluveném termínu</w:t>
      </w:r>
      <w:r w:rsidRPr="00DD7541">
        <w:rPr>
          <w:rFonts w:cstheme="minorHAnsi"/>
        </w:rPr>
        <w:t>.</w:t>
      </w:r>
    </w:p>
    <w:p w:rsidR="0018713F" w:rsidRPr="00DD7541" w:rsidRDefault="0018713F" w:rsidP="006B7B84">
      <w:pPr>
        <w:pStyle w:val="Odstavecseseznamem"/>
        <w:numPr>
          <w:ilvl w:val="0"/>
          <w:numId w:val="18"/>
        </w:numPr>
        <w:tabs>
          <w:tab w:val="left" w:pos="426"/>
        </w:tabs>
        <w:jc w:val="both"/>
        <w:rPr>
          <w:rFonts w:cstheme="minorHAnsi"/>
        </w:rPr>
      </w:pPr>
      <w:r w:rsidRPr="00DD7541">
        <w:rPr>
          <w:rFonts w:cstheme="minorHAnsi"/>
        </w:rPr>
        <w:t xml:space="preserve">V prodlení je objednavatel, který bez řádného důvodu nepřevezme </w:t>
      </w:r>
      <w:r w:rsidR="001421D2">
        <w:rPr>
          <w:rFonts w:cstheme="minorHAnsi"/>
        </w:rPr>
        <w:t xml:space="preserve">předávané </w:t>
      </w:r>
      <w:r w:rsidR="004C1C1C">
        <w:rPr>
          <w:rFonts w:cstheme="minorHAnsi"/>
        </w:rPr>
        <w:t>vypracované dokumenty</w:t>
      </w:r>
      <w:r w:rsidR="001421D2">
        <w:rPr>
          <w:rFonts w:cstheme="minorHAnsi"/>
        </w:rPr>
        <w:t xml:space="preserve"> nebo faktury</w:t>
      </w:r>
      <w:r w:rsidR="00801659" w:rsidRPr="00DD7541">
        <w:rPr>
          <w:rFonts w:cstheme="minorHAnsi"/>
        </w:rPr>
        <w:t>, nebo</w:t>
      </w:r>
      <w:r w:rsidRPr="00DD7541">
        <w:rPr>
          <w:rFonts w:cstheme="minorHAnsi"/>
        </w:rPr>
        <w:t xml:space="preserve"> když nesplní </w:t>
      </w:r>
      <w:r w:rsidR="001421D2">
        <w:rPr>
          <w:rFonts w:cstheme="minorHAnsi"/>
        </w:rPr>
        <w:t>povinnost</w:t>
      </w:r>
      <w:r w:rsidRPr="00DD7541">
        <w:rPr>
          <w:rFonts w:cstheme="minorHAnsi"/>
        </w:rPr>
        <w:t xml:space="preserve"> v dohodnutém termínu (např. nezaplatí včas vystavenou a převzatou fakturu). </w:t>
      </w:r>
    </w:p>
    <w:p w:rsidR="00323392" w:rsidRPr="00DD7541" w:rsidRDefault="00323392" w:rsidP="000B4280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VI.</w:t>
      </w:r>
    </w:p>
    <w:p w:rsidR="00064326" w:rsidRPr="00DD7541" w:rsidRDefault="00FE0FE3" w:rsidP="008A4368">
      <w:pPr>
        <w:pStyle w:val="Nadpis2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Smluvní pokuta</w:t>
      </w:r>
    </w:p>
    <w:p w:rsidR="00BD16F5" w:rsidRPr="00DD7541" w:rsidRDefault="00BD16F5" w:rsidP="00762478">
      <w:pPr>
        <w:jc w:val="both"/>
        <w:rPr>
          <w:rFonts w:cstheme="minorHAnsi"/>
          <w:b/>
        </w:rPr>
      </w:pPr>
      <w:r w:rsidRPr="00DD7541">
        <w:rPr>
          <w:rFonts w:cstheme="minorHAnsi"/>
          <w:b/>
        </w:rPr>
        <w:t>Ujednání o výši smluvní pokuty:</w:t>
      </w:r>
    </w:p>
    <w:p w:rsidR="00C77E17" w:rsidRPr="00DD7541" w:rsidRDefault="00FE0FE3" w:rsidP="003F6830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Smluvní strany se dohodly, že </w:t>
      </w:r>
      <w:r w:rsidR="00630A0C" w:rsidRPr="00DD7541">
        <w:rPr>
          <w:rFonts w:cstheme="minorHAnsi"/>
        </w:rPr>
        <w:t xml:space="preserve">za porušení </w:t>
      </w:r>
      <w:r w:rsidR="00DD7049" w:rsidRPr="00DD7541">
        <w:rPr>
          <w:rFonts w:cstheme="minorHAnsi"/>
        </w:rPr>
        <w:t>smlo</w:t>
      </w:r>
      <w:r w:rsidR="00CE7BD7" w:rsidRPr="00DD7541">
        <w:rPr>
          <w:rFonts w:cstheme="minorHAnsi"/>
        </w:rPr>
        <w:t xml:space="preserve">uvy porušující </w:t>
      </w:r>
      <w:r w:rsidR="008648D6" w:rsidRPr="00DD7541">
        <w:rPr>
          <w:rFonts w:cstheme="minorHAnsi"/>
        </w:rPr>
        <w:t xml:space="preserve">smluvní </w:t>
      </w:r>
      <w:r w:rsidR="00B63679" w:rsidRPr="00DD7541">
        <w:rPr>
          <w:rFonts w:cstheme="minorHAnsi"/>
        </w:rPr>
        <w:t xml:space="preserve">strana zaplatí </w:t>
      </w:r>
      <w:r w:rsidRPr="00DD7541">
        <w:rPr>
          <w:rFonts w:cstheme="minorHAnsi"/>
        </w:rPr>
        <w:t xml:space="preserve">druhé smluvní </w:t>
      </w:r>
      <w:r w:rsidR="00DD7049" w:rsidRPr="00DD7541">
        <w:rPr>
          <w:rFonts w:cstheme="minorHAnsi"/>
        </w:rPr>
        <w:t xml:space="preserve">straně smluvní </w:t>
      </w:r>
      <w:r w:rsidRPr="00DD7541">
        <w:rPr>
          <w:rFonts w:cstheme="minorHAnsi"/>
        </w:rPr>
        <w:t>pokutu ve výši 2% z</w:t>
      </w:r>
      <w:r w:rsidR="00700C59">
        <w:rPr>
          <w:rFonts w:cstheme="minorHAnsi"/>
        </w:rPr>
        <w:t> dotčené jednotlivé objednávky</w:t>
      </w:r>
      <w:r w:rsidR="00A901CE" w:rsidRPr="00DD7541">
        <w:rPr>
          <w:rFonts w:cstheme="minorHAnsi"/>
        </w:rPr>
        <w:t xml:space="preserve">, pro kterou </w:t>
      </w:r>
      <w:r w:rsidR="00DD7049" w:rsidRPr="00DD7541">
        <w:rPr>
          <w:rFonts w:cstheme="minorHAnsi"/>
        </w:rPr>
        <w:t>zhotovitel</w:t>
      </w:r>
      <w:r w:rsidR="00A901CE" w:rsidRPr="00DD7541">
        <w:rPr>
          <w:rFonts w:cstheme="minorHAnsi"/>
        </w:rPr>
        <w:t xml:space="preserve"> uzavřel tuto smlouvu.</w:t>
      </w:r>
    </w:p>
    <w:p w:rsidR="003A6273" w:rsidRPr="00DD7541" w:rsidRDefault="003A6273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C77E17" w:rsidRPr="00DD7541" w:rsidRDefault="00FE0FE3" w:rsidP="003F6830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Za opakované porušení </w:t>
      </w:r>
      <w:r w:rsidR="00072CFF" w:rsidRPr="00DD7541">
        <w:rPr>
          <w:rFonts w:cstheme="minorHAnsi"/>
        </w:rPr>
        <w:t xml:space="preserve">smluvní </w:t>
      </w:r>
      <w:r w:rsidRPr="00DD7541">
        <w:rPr>
          <w:rFonts w:cstheme="minorHAnsi"/>
        </w:rPr>
        <w:t xml:space="preserve">strana zaplatí </w:t>
      </w:r>
      <w:r w:rsidR="00DD7049" w:rsidRPr="00DD7541">
        <w:rPr>
          <w:rFonts w:cstheme="minorHAnsi"/>
        </w:rPr>
        <w:t xml:space="preserve">smluvní pokutu ve výši </w:t>
      </w:r>
      <w:r w:rsidRPr="00DD7541">
        <w:rPr>
          <w:rFonts w:cstheme="minorHAnsi"/>
        </w:rPr>
        <w:t xml:space="preserve">8% </w:t>
      </w:r>
      <w:r w:rsidR="00AD2BEF" w:rsidRPr="00DD7541">
        <w:rPr>
          <w:rFonts w:cstheme="minorHAnsi"/>
        </w:rPr>
        <w:t>z</w:t>
      </w:r>
      <w:r w:rsidR="00572F30">
        <w:rPr>
          <w:rFonts w:cstheme="minorHAnsi"/>
        </w:rPr>
        <w:t> dotčené jednotlivé objednávky</w:t>
      </w:r>
      <w:r w:rsidR="00AD2BEF" w:rsidRPr="00DD7541">
        <w:rPr>
          <w:rFonts w:cstheme="minorHAnsi"/>
        </w:rPr>
        <w:t>.</w:t>
      </w:r>
      <w:r w:rsidRPr="00DD7541">
        <w:rPr>
          <w:rFonts w:cstheme="minorHAnsi"/>
        </w:rPr>
        <w:t xml:space="preserve"> Opakovaným porušením se rozumí stav, kdy rušící strana buďto nereaguje na výzvu k nápravě a rušivý stav neodstraní ve stanovené lhůtě nebo se stejného porušení dopustí znovu</w:t>
      </w:r>
      <w:r w:rsidR="007F32B7" w:rsidRPr="00DD7541">
        <w:rPr>
          <w:rFonts w:cstheme="minorHAnsi"/>
        </w:rPr>
        <w:t>,</w:t>
      </w:r>
      <w:r w:rsidRPr="00DD7541">
        <w:rPr>
          <w:rFonts w:cstheme="minorHAnsi"/>
        </w:rPr>
        <w:t xml:space="preserve"> po jejím předchozím odstranění. </w:t>
      </w:r>
      <w:r w:rsidR="00266AF5" w:rsidRPr="00DD7541">
        <w:rPr>
          <w:rFonts w:cstheme="minorHAnsi"/>
        </w:rPr>
        <w:t xml:space="preserve">Není rozhodné, zda další porušení strana způsobí v jiné části </w:t>
      </w:r>
      <w:r w:rsidR="00FB6A9E" w:rsidRPr="00DD7541">
        <w:rPr>
          <w:rFonts w:cstheme="minorHAnsi"/>
        </w:rPr>
        <w:t>zhotovování díla</w:t>
      </w:r>
      <w:r w:rsidR="004353A3" w:rsidRPr="00DD7541">
        <w:rPr>
          <w:rFonts w:cstheme="minorHAnsi"/>
        </w:rPr>
        <w:t>.</w:t>
      </w:r>
    </w:p>
    <w:p w:rsidR="003A6273" w:rsidRPr="00DD7541" w:rsidRDefault="003A6273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FE0FE3" w:rsidRPr="00DD7541" w:rsidRDefault="00FE0FE3" w:rsidP="003F6830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Splatnost smluvní pokuty činí 15 pracovních dnů od doručení písemné výzvy k zaplacení pokuty. Povinnou součástí výzvy k zaplacení musí být úplný popis skutku, za který je smluvní pokuta nárokována, aby výzva sama mohla sloužit jako titul pro podání žaloby.</w:t>
      </w:r>
    </w:p>
    <w:p w:rsidR="00FE0FE3" w:rsidRPr="00DD7541" w:rsidRDefault="00FE0FE3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FE0FE3" w:rsidRPr="00DD7541" w:rsidRDefault="00FE0FE3" w:rsidP="003F6830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Smluvní pokutou nejsou dotčena práva na náhradu škody a zákonného úr</w:t>
      </w:r>
      <w:r w:rsidR="00474B6F" w:rsidRPr="00DD7541">
        <w:rPr>
          <w:rFonts w:cstheme="minorHAnsi"/>
        </w:rPr>
        <w:t xml:space="preserve">oku </w:t>
      </w:r>
      <w:r w:rsidRPr="00DD7541">
        <w:rPr>
          <w:rFonts w:cstheme="minorHAnsi"/>
        </w:rPr>
        <w:t>z prodlení.</w:t>
      </w:r>
    </w:p>
    <w:p w:rsidR="00FE0FE3" w:rsidRPr="00DD7541" w:rsidRDefault="00FE0FE3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323392" w:rsidRPr="00DD7541" w:rsidRDefault="00323392" w:rsidP="003F6830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VII.</w:t>
      </w:r>
    </w:p>
    <w:p w:rsidR="0093630F" w:rsidRPr="00DD7541" w:rsidRDefault="00C523F6" w:rsidP="008A4368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Ukončení smluvního vztahu</w:t>
      </w:r>
    </w:p>
    <w:p w:rsidR="00C523F6" w:rsidRPr="00DD7541" w:rsidRDefault="00C523F6" w:rsidP="003F6830">
      <w:p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Tato smlouva zaniká splněním </w:t>
      </w:r>
      <w:r w:rsidR="00D2628B" w:rsidRPr="00DD7541">
        <w:rPr>
          <w:rFonts w:cstheme="minorHAnsi"/>
        </w:rPr>
        <w:t>smlouvy</w:t>
      </w:r>
      <w:r w:rsidR="00AD646B">
        <w:rPr>
          <w:rFonts w:cstheme="minorHAnsi"/>
        </w:rPr>
        <w:t>, vyčerpáním celkové ceny</w:t>
      </w:r>
      <w:r w:rsidR="00FF1F80">
        <w:rPr>
          <w:rFonts w:cstheme="minorHAnsi"/>
        </w:rPr>
        <w:t xml:space="preserve"> (</w:t>
      </w:r>
      <w:r w:rsidR="00FF1F80">
        <w:t xml:space="preserve">není povinností objednavatele </w:t>
      </w:r>
      <w:r w:rsidR="00FF1F80" w:rsidRPr="006D40E0">
        <w:t xml:space="preserve">vyčerpat celkový počet </w:t>
      </w:r>
      <w:r w:rsidR="00470D6A">
        <w:t>hodin</w:t>
      </w:r>
      <w:r w:rsidR="00FF1F80">
        <w:t>) a</w:t>
      </w:r>
      <w:r w:rsidRPr="00DD7541">
        <w:rPr>
          <w:rFonts w:cstheme="minorHAnsi"/>
        </w:rPr>
        <w:t xml:space="preserve"> </w:t>
      </w:r>
      <w:r w:rsidR="0094777B" w:rsidRPr="00DD7541">
        <w:rPr>
          <w:rFonts w:cstheme="minorHAnsi"/>
        </w:rPr>
        <w:t xml:space="preserve">dále: </w:t>
      </w:r>
      <w:r w:rsidRPr="00DD7541">
        <w:rPr>
          <w:rFonts w:cstheme="minorHAnsi"/>
        </w:rPr>
        <w:t xml:space="preserve">a) výpovědí, b) </w:t>
      </w:r>
      <w:r w:rsidR="0004341A" w:rsidRPr="00DD7541">
        <w:rPr>
          <w:rFonts w:cstheme="minorHAnsi"/>
        </w:rPr>
        <w:t>výpovědí pro zrušení projektu, c) vzájemnou dohodou, d) odstoupením od smlouvy, e</w:t>
      </w:r>
      <w:r w:rsidRPr="00DD7541">
        <w:rPr>
          <w:rFonts w:cstheme="minorHAnsi"/>
        </w:rPr>
        <w:t xml:space="preserve">) zánikem </w:t>
      </w:r>
      <w:r w:rsidR="000B0F5D" w:rsidRPr="00DD7541">
        <w:rPr>
          <w:rFonts w:cstheme="minorHAnsi"/>
        </w:rPr>
        <w:t xml:space="preserve">smluvní </w:t>
      </w:r>
      <w:r w:rsidRPr="00DD7541">
        <w:rPr>
          <w:rFonts w:cstheme="minorHAnsi"/>
        </w:rPr>
        <w:t>strany</w:t>
      </w:r>
      <w:r w:rsidR="00E44818" w:rsidRPr="00DD7541">
        <w:rPr>
          <w:rFonts w:cstheme="minorHAnsi"/>
        </w:rPr>
        <w:t xml:space="preserve"> </w:t>
      </w:r>
      <w:r w:rsidR="00E44818" w:rsidRPr="00DD7541">
        <w:rPr>
          <w:rFonts w:cstheme="minorHAnsi"/>
        </w:rPr>
        <w:tab/>
        <w:t>be</w:t>
      </w:r>
      <w:r w:rsidRPr="00DD7541">
        <w:rPr>
          <w:rFonts w:cstheme="minorHAnsi"/>
        </w:rPr>
        <w:t>z</w:t>
      </w:r>
      <w:r w:rsidR="005F5055" w:rsidRPr="00DD7541">
        <w:rPr>
          <w:rFonts w:cstheme="minorHAnsi"/>
        </w:rPr>
        <w:t xml:space="preserve"> </w:t>
      </w:r>
      <w:r w:rsidRPr="00DD7541">
        <w:rPr>
          <w:rFonts w:cstheme="minorHAnsi"/>
        </w:rPr>
        <w:t xml:space="preserve">právního </w:t>
      </w:r>
      <w:r w:rsidR="005F5055" w:rsidRPr="00DD7541">
        <w:rPr>
          <w:rFonts w:cstheme="minorHAnsi"/>
        </w:rPr>
        <w:t>n</w:t>
      </w:r>
      <w:r w:rsidRPr="00DD7541">
        <w:rPr>
          <w:rFonts w:cstheme="minorHAnsi"/>
        </w:rPr>
        <w:t xml:space="preserve">ástupce. </w:t>
      </w:r>
      <w:r w:rsidR="00893AED" w:rsidRPr="00DD7541">
        <w:rPr>
          <w:rFonts w:cstheme="minorHAnsi"/>
        </w:rPr>
        <w:t>Nevyřízené nároky za škodu</w:t>
      </w:r>
      <w:r w:rsidR="00EA3567" w:rsidRPr="00DD7541">
        <w:rPr>
          <w:rFonts w:cstheme="minorHAnsi"/>
        </w:rPr>
        <w:t>,</w:t>
      </w:r>
      <w:r w:rsidR="00893AED" w:rsidRPr="00DD7541">
        <w:rPr>
          <w:rFonts w:cstheme="minorHAnsi"/>
        </w:rPr>
        <w:t xml:space="preserve"> smluvní pokutu</w:t>
      </w:r>
      <w:r w:rsidR="00EA3567" w:rsidRPr="00DD7541">
        <w:rPr>
          <w:rFonts w:cstheme="minorHAnsi"/>
        </w:rPr>
        <w:t xml:space="preserve"> a nároky z reklamací</w:t>
      </w:r>
      <w:r w:rsidR="00893AED" w:rsidRPr="00DD7541">
        <w:rPr>
          <w:rFonts w:cstheme="minorHAnsi"/>
        </w:rPr>
        <w:t xml:space="preserve"> ukončením smluvního vztahu nezanikají</w:t>
      </w:r>
      <w:r w:rsidR="00433005" w:rsidRPr="00DD7541">
        <w:rPr>
          <w:rFonts w:cstheme="minorHAnsi"/>
        </w:rPr>
        <w:t>, pokud není v této smlouvě upraveno jinak</w:t>
      </w:r>
      <w:r w:rsidR="00893AED" w:rsidRPr="00DD7541">
        <w:rPr>
          <w:rFonts w:cstheme="minorHAnsi"/>
        </w:rPr>
        <w:t>.</w:t>
      </w:r>
    </w:p>
    <w:p w:rsidR="00C523F6" w:rsidRPr="00DD7541" w:rsidRDefault="00C523F6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04341A" w:rsidRPr="00DD7541" w:rsidRDefault="00C523F6" w:rsidP="00394D58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  <w:b/>
        </w:rPr>
        <w:t>Výpověď</w:t>
      </w:r>
      <w:r w:rsidRPr="00DD7541">
        <w:rPr>
          <w:rFonts w:cstheme="minorHAnsi"/>
        </w:rPr>
        <w:t xml:space="preserve"> může dát každá ze stran bez udání důvodu. Výpověď musí být písemná. Výpovědní doba činí </w:t>
      </w:r>
      <w:r w:rsidR="00D2628B" w:rsidRPr="00DD7541">
        <w:rPr>
          <w:rFonts w:cstheme="minorHAnsi"/>
        </w:rPr>
        <w:t xml:space="preserve">3 </w:t>
      </w:r>
      <w:r w:rsidR="00FE776D" w:rsidRPr="00DD7541">
        <w:rPr>
          <w:rFonts w:cstheme="minorHAnsi"/>
        </w:rPr>
        <w:t>týdny</w:t>
      </w:r>
      <w:r w:rsidRPr="00DD7541">
        <w:rPr>
          <w:rFonts w:cstheme="minorHAnsi"/>
        </w:rPr>
        <w:t xml:space="preserve"> od data doručení výpovědi straně druhé.</w:t>
      </w:r>
      <w:r w:rsidR="009B56E9" w:rsidRPr="00DD7541">
        <w:rPr>
          <w:rFonts w:cstheme="minorHAnsi"/>
        </w:rPr>
        <w:t xml:space="preserve"> </w:t>
      </w:r>
    </w:p>
    <w:p w:rsidR="0004341A" w:rsidRPr="00DD7541" w:rsidRDefault="0004341A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5F5335" w:rsidRPr="006A7E18" w:rsidRDefault="0004341A" w:rsidP="00394D58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  <w:b/>
        </w:rPr>
        <w:t>Výpověď pro zrušení projektu</w:t>
      </w:r>
      <w:r w:rsidRPr="00DD7541">
        <w:rPr>
          <w:rFonts w:cstheme="minorHAnsi"/>
        </w:rPr>
        <w:t>: v</w:t>
      </w:r>
      <w:r w:rsidR="009B56E9" w:rsidRPr="00DD7541">
        <w:rPr>
          <w:rFonts w:cstheme="minorHAnsi"/>
        </w:rPr>
        <w:t> případě,</w:t>
      </w:r>
      <w:r w:rsidR="003A503E" w:rsidRPr="00DD7541">
        <w:rPr>
          <w:rFonts w:cstheme="minorHAnsi"/>
        </w:rPr>
        <w:t xml:space="preserve"> </w:t>
      </w:r>
      <w:r w:rsidR="009B56E9" w:rsidRPr="00DD7541">
        <w:rPr>
          <w:rFonts w:cstheme="minorHAnsi"/>
        </w:rPr>
        <w:t>kdy řídící orgán MŠMT ukončí projekt vedený pod registračním číslem projektu CZ.1.05/3.1.00/10.0214</w:t>
      </w:r>
      <w:r w:rsidR="003A503E" w:rsidRPr="00DD7541">
        <w:rPr>
          <w:rFonts w:cstheme="minorHAnsi"/>
        </w:rPr>
        <w:t xml:space="preserve"> před </w:t>
      </w:r>
      <w:r w:rsidR="00F0775A" w:rsidRPr="00DD7541">
        <w:rPr>
          <w:rFonts w:cstheme="minorHAnsi"/>
        </w:rPr>
        <w:t xml:space="preserve">řádným </w:t>
      </w:r>
      <w:r w:rsidR="003A503E" w:rsidRPr="00DD7541">
        <w:rPr>
          <w:rFonts w:cstheme="minorHAnsi"/>
        </w:rPr>
        <w:t>termínem</w:t>
      </w:r>
      <w:r w:rsidR="009B56E9" w:rsidRPr="00DD7541">
        <w:rPr>
          <w:rFonts w:cstheme="minorHAnsi"/>
        </w:rPr>
        <w:t xml:space="preserve">, </w:t>
      </w:r>
      <w:r w:rsidR="003A503E" w:rsidRPr="00DD7541">
        <w:rPr>
          <w:rFonts w:cstheme="minorHAnsi"/>
        </w:rPr>
        <w:t xml:space="preserve">bere </w:t>
      </w:r>
      <w:r w:rsidR="009B56E9" w:rsidRPr="00DD7541">
        <w:rPr>
          <w:rFonts w:cstheme="minorHAnsi"/>
        </w:rPr>
        <w:t xml:space="preserve">zhotovitel </w:t>
      </w:r>
      <w:r w:rsidR="003A503E" w:rsidRPr="00DD7541">
        <w:rPr>
          <w:rFonts w:cstheme="minorHAnsi"/>
        </w:rPr>
        <w:t>n</w:t>
      </w:r>
      <w:r w:rsidR="009B56E9" w:rsidRPr="00DD7541">
        <w:rPr>
          <w:rFonts w:cstheme="minorHAnsi"/>
        </w:rPr>
        <w:t>a vědomí, že</w:t>
      </w:r>
      <w:r w:rsidR="003A503E" w:rsidRPr="00DD7541">
        <w:rPr>
          <w:rFonts w:cstheme="minorHAnsi"/>
        </w:rPr>
        <w:t xml:space="preserve"> objednavatel </w:t>
      </w:r>
      <w:r w:rsidR="00F0775A" w:rsidRPr="00DD7541">
        <w:rPr>
          <w:rFonts w:cstheme="minorHAnsi"/>
        </w:rPr>
        <w:t>má právo</w:t>
      </w:r>
      <w:r w:rsidR="003A503E" w:rsidRPr="00DD7541">
        <w:rPr>
          <w:rFonts w:cstheme="minorHAnsi"/>
        </w:rPr>
        <w:t xml:space="preserve"> </w:t>
      </w:r>
      <w:r w:rsidR="00F0775A" w:rsidRPr="00DD7541">
        <w:rPr>
          <w:rFonts w:cstheme="minorHAnsi"/>
        </w:rPr>
        <w:t xml:space="preserve">dát </w:t>
      </w:r>
      <w:r w:rsidR="003A503E" w:rsidRPr="00DD7541">
        <w:rPr>
          <w:rFonts w:cstheme="minorHAnsi"/>
        </w:rPr>
        <w:t xml:space="preserve">výpověď s </w:t>
      </w:r>
      <w:r w:rsidR="009B56E9" w:rsidRPr="00DD7541">
        <w:rPr>
          <w:rFonts w:cstheme="minorHAnsi"/>
        </w:rPr>
        <w:t>výpovědní lhůt</w:t>
      </w:r>
      <w:r w:rsidR="003A503E" w:rsidRPr="00DD7541">
        <w:rPr>
          <w:rFonts w:cstheme="minorHAnsi"/>
        </w:rPr>
        <w:t xml:space="preserve">ou </w:t>
      </w:r>
      <w:r w:rsidR="009B56E9" w:rsidRPr="00DD7541">
        <w:rPr>
          <w:rFonts w:cstheme="minorHAnsi"/>
        </w:rPr>
        <w:t>1 den od doručení výpovědi</w:t>
      </w:r>
      <w:r w:rsidR="00F0775A" w:rsidRPr="00DD7541">
        <w:rPr>
          <w:rFonts w:cstheme="minorHAnsi"/>
        </w:rPr>
        <w:t xml:space="preserve"> zhotoviteli</w:t>
      </w:r>
      <w:r w:rsidR="009B56E9" w:rsidRPr="00DD7541">
        <w:rPr>
          <w:rFonts w:cstheme="minorHAnsi"/>
        </w:rPr>
        <w:t xml:space="preserve">. </w:t>
      </w:r>
      <w:r w:rsidR="00DA0FDE" w:rsidRPr="00DD7541">
        <w:rPr>
          <w:rFonts w:cstheme="minorHAnsi"/>
        </w:rPr>
        <w:t>T</w:t>
      </w:r>
      <w:r w:rsidR="003A503E" w:rsidRPr="00DD7541">
        <w:rPr>
          <w:rFonts w:cstheme="minorHAnsi"/>
        </w:rPr>
        <w:t>ento důvod je smluvními stranami považován za zásah vyšší moci</w:t>
      </w:r>
      <w:r w:rsidR="006B1677" w:rsidRPr="00DD7541">
        <w:rPr>
          <w:rFonts w:cstheme="minorHAnsi"/>
        </w:rPr>
        <w:t>,</w:t>
      </w:r>
      <w:r w:rsidR="003A503E" w:rsidRPr="00DD7541">
        <w:rPr>
          <w:rFonts w:cstheme="minorHAnsi"/>
        </w:rPr>
        <w:t xml:space="preserve"> není považovaný za zaviněné jednání</w:t>
      </w:r>
      <w:r w:rsidR="006B1677" w:rsidRPr="00DD7541">
        <w:rPr>
          <w:rFonts w:cstheme="minorHAnsi"/>
        </w:rPr>
        <w:t xml:space="preserve"> a </w:t>
      </w:r>
      <w:r w:rsidR="00AC4A2F" w:rsidRPr="00DD7541">
        <w:rPr>
          <w:rFonts w:cstheme="minorHAnsi"/>
        </w:rPr>
        <w:t xml:space="preserve">žádná ze smluvních stran s ním </w:t>
      </w:r>
      <w:r w:rsidR="006B1677" w:rsidRPr="00DD7541">
        <w:rPr>
          <w:rFonts w:cstheme="minorHAnsi"/>
        </w:rPr>
        <w:t>nebud</w:t>
      </w:r>
      <w:r w:rsidR="00AC4A2F" w:rsidRPr="00DD7541">
        <w:rPr>
          <w:rFonts w:cstheme="minorHAnsi"/>
        </w:rPr>
        <w:t>e</w:t>
      </w:r>
      <w:r w:rsidR="006B1677" w:rsidRPr="00DD7541">
        <w:rPr>
          <w:rFonts w:cstheme="minorHAnsi"/>
        </w:rPr>
        <w:t xml:space="preserve"> spojovat práva plynoucí ze způsobené škody</w:t>
      </w:r>
      <w:r w:rsidR="003A503E" w:rsidRPr="00DD7541">
        <w:rPr>
          <w:rFonts w:cstheme="minorHAnsi"/>
        </w:rPr>
        <w:t xml:space="preserve">. </w:t>
      </w:r>
      <w:r w:rsidR="006B1677" w:rsidRPr="00DD7541">
        <w:rPr>
          <w:rFonts w:cstheme="minorHAnsi"/>
        </w:rPr>
        <w:t xml:space="preserve">Zhotovitel má právo na zaplacení nákladů prokazatelně vynaložených za plnění </w:t>
      </w:r>
      <w:r w:rsidR="007012CA">
        <w:rPr>
          <w:rFonts w:cstheme="minorHAnsi"/>
        </w:rPr>
        <w:t>části</w:t>
      </w:r>
      <w:r w:rsidR="006B1677" w:rsidRPr="00DD7541">
        <w:rPr>
          <w:rFonts w:cstheme="minorHAnsi"/>
        </w:rPr>
        <w:t xml:space="preserve"> díla, které ke dni doručení výpovědi nepředal</w:t>
      </w:r>
      <w:r w:rsidR="008E3085" w:rsidRPr="00DD7541">
        <w:rPr>
          <w:rFonts w:cstheme="minorHAnsi"/>
        </w:rPr>
        <w:t xml:space="preserve"> a vykonal</w:t>
      </w:r>
      <w:r w:rsidR="00C94142" w:rsidRPr="00DD7541">
        <w:rPr>
          <w:rFonts w:cstheme="minorHAnsi"/>
        </w:rPr>
        <w:t xml:space="preserve"> a to ke dni doručení výpovědi</w:t>
      </w:r>
      <w:r w:rsidR="006B1677" w:rsidRPr="00DD7541">
        <w:rPr>
          <w:rFonts w:cstheme="minorHAnsi"/>
        </w:rPr>
        <w:t xml:space="preserve">. </w:t>
      </w:r>
      <w:r w:rsidR="005F5335" w:rsidRPr="00DD7541">
        <w:rPr>
          <w:rFonts w:cstheme="minorHAnsi"/>
        </w:rPr>
        <w:t xml:space="preserve">Stejně platí i pro důvod výpovědi specifikovaný v této smlouvě pod </w:t>
      </w:r>
      <w:r w:rsidR="005F5335" w:rsidRPr="006A7E18">
        <w:rPr>
          <w:rFonts w:cstheme="minorHAnsi"/>
        </w:rPr>
        <w:t xml:space="preserve">článkem </w:t>
      </w:r>
      <w:r w:rsidR="009A35AB" w:rsidRPr="006A7E18">
        <w:rPr>
          <w:rFonts w:cstheme="minorHAnsi"/>
        </w:rPr>
        <w:t>X. /3.</w:t>
      </w:r>
    </w:p>
    <w:p w:rsidR="007266D8" w:rsidRPr="00DD7541" w:rsidRDefault="007266D8" w:rsidP="003F6830">
      <w:pPr>
        <w:tabs>
          <w:tab w:val="left" w:pos="426"/>
        </w:tabs>
        <w:ind w:left="426" w:firstLine="45"/>
        <w:jc w:val="both"/>
        <w:rPr>
          <w:rFonts w:cstheme="minorHAnsi"/>
        </w:rPr>
      </w:pPr>
    </w:p>
    <w:p w:rsidR="00C523F6" w:rsidRPr="00DD7541" w:rsidRDefault="00EF2042" w:rsidP="00394D58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Ukončen</w:t>
      </w:r>
      <w:r w:rsidR="00C523F6" w:rsidRPr="00DD7541">
        <w:rPr>
          <w:rFonts w:cstheme="minorHAnsi"/>
        </w:rPr>
        <w:t xml:space="preserve">í smlouvy </w:t>
      </w:r>
      <w:r w:rsidR="00C523F6" w:rsidRPr="00DD7541">
        <w:rPr>
          <w:rFonts w:cstheme="minorHAnsi"/>
          <w:b/>
        </w:rPr>
        <w:t>dohodou</w:t>
      </w:r>
      <w:r w:rsidR="00C523F6" w:rsidRPr="00DD7541">
        <w:rPr>
          <w:rFonts w:cstheme="minorHAnsi"/>
        </w:rPr>
        <w:t xml:space="preserve"> se provádí písemnou dohodou. Podmínky ukončení smluvního vztahu dohodou vzejdou z</w:t>
      </w:r>
      <w:r w:rsidR="00351033" w:rsidRPr="00DD7541">
        <w:rPr>
          <w:rFonts w:cstheme="minorHAnsi"/>
        </w:rPr>
        <w:t> </w:t>
      </w:r>
      <w:r w:rsidR="00C523F6" w:rsidRPr="00DD7541">
        <w:rPr>
          <w:rFonts w:cstheme="minorHAnsi"/>
        </w:rPr>
        <w:t>dohody</w:t>
      </w:r>
      <w:r w:rsidR="00351033" w:rsidRPr="00DD7541">
        <w:rPr>
          <w:rFonts w:cstheme="minorHAnsi"/>
        </w:rPr>
        <w:t xml:space="preserve"> stran</w:t>
      </w:r>
      <w:r w:rsidR="00C523F6" w:rsidRPr="00DD7541">
        <w:rPr>
          <w:rFonts w:cstheme="minorHAnsi"/>
        </w:rPr>
        <w:t>.</w:t>
      </w:r>
      <w:r w:rsidR="006975F2" w:rsidRPr="00DD7541">
        <w:rPr>
          <w:rFonts w:cstheme="minorHAnsi"/>
        </w:rPr>
        <w:t xml:space="preserve"> Dohodou se nelze zříci škody</w:t>
      </w:r>
      <w:r w:rsidR="005F2044" w:rsidRPr="00DD7541">
        <w:rPr>
          <w:rFonts w:cstheme="minorHAnsi"/>
        </w:rPr>
        <w:t>,</w:t>
      </w:r>
      <w:r w:rsidR="006975F2" w:rsidRPr="00DD7541">
        <w:rPr>
          <w:rFonts w:cstheme="minorHAnsi"/>
        </w:rPr>
        <w:t xml:space="preserve"> o které v době uzavření dohody </w:t>
      </w:r>
      <w:r w:rsidR="00A52020" w:rsidRPr="00DD7541">
        <w:rPr>
          <w:rFonts w:cstheme="minorHAnsi"/>
        </w:rPr>
        <w:t xml:space="preserve">smluvní </w:t>
      </w:r>
      <w:r w:rsidR="006975F2" w:rsidRPr="00DD7541">
        <w:rPr>
          <w:rFonts w:cstheme="minorHAnsi"/>
        </w:rPr>
        <w:t>strany nebo strana neví</w:t>
      </w:r>
      <w:r w:rsidR="00A52020" w:rsidRPr="00DD7541">
        <w:rPr>
          <w:rFonts w:cstheme="minorHAnsi"/>
        </w:rPr>
        <w:t>, ale vznikla před podpisem dohody</w:t>
      </w:r>
      <w:r w:rsidR="006975F2" w:rsidRPr="00DD7541">
        <w:rPr>
          <w:rFonts w:cstheme="minorHAnsi"/>
        </w:rPr>
        <w:t>.</w:t>
      </w:r>
      <w:r w:rsidR="00CA789F" w:rsidRPr="00DD7541">
        <w:rPr>
          <w:rFonts w:cstheme="minorHAnsi"/>
        </w:rPr>
        <w:t xml:space="preserve"> Dohodou nezaniká právo uplatnit ustanovení o smluvní pokutě, uhrazení škody a zákonného úroku z prodlení </w:t>
      </w:r>
      <w:r w:rsidR="002A24C8" w:rsidRPr="00DD7541">
        <w:rPr>
          <w:rFonts w:cstheme="minorHAnsi"/>
        </w:rPr>
        <w:t>za jednání</w:t>
      </w:r>
      <w:r w:rsidR="007D4E95" w:rsidRPr="00DD7541">
        <w:rPr>
          <w:rFonts w:cstheme="minorHAnsi"/>
        </w:rPr>
        <w:t xml:space="preserve"> smluvní</w:t>
      </w:r>
      <w:r w:rsidR="002A24C8" w:rsidRPr="00DD7541">
        <w:rPr>
          <w:rFonts w:cstheme="minorHAnsi"/>
        </w:rPr>
        <w:t xml:space="preserve"> strany uskutečněné s datem před podpisem této dohody.</w:t>
      </w:r>
    </w:p>
    <w:p w:rsidR="00C523F6" w:rsidRPr="00DD7541" w:rsidRDefault="00C523F6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133527" w:rsidRPr="00DD7541" w:rsidRDefault="00C523F6" w:rsidP="00394D58">
      <w:pPr>
        <w:numPr>
          <w:ilvl w:val="0"/>
          <w:numId w:val="8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  <w:b/>
        </w:rPr>
        <w:t>Odstoupením od smlouvy</w:t>
      </w:r>
      <w:r w:rsidRPr="00DD7541">
        <w:rPr>
          <w:rFonts w:cstheme="minorHAnsi"/>
        </w:rPr>
        <w:t xml:space="preserve"> odstupuje </w:t>
      </w:r>
      <w:r w:rsidR="00B93226" w:rsidRPr="00DD7541">
        <w:rPr>
          <w:rFonts w:cstheme="minorHAnsi"/>
        </w:rPr>
        <w:t xml:space="preserve">smluvní </w:t>
      </w:r>
      <w:r w:rsidRPr="00DD7541">
        <w:rPr>
          <w:rFonts w:cstheme="minorHAnsi"/>
        </w:rPr>
        <w:t xml:space="preserve">strana na základě </w:t>
      </w:r>
      <w:r w:rsidR="00B41F44" w:rsidRPr="00DD7541">
        <w:rPr>
          <w:rFonts w:cstheme="minorHAnsi"/>
        </w:rPr>
        <w:t>po</w:t>
      </w:r>
      <w:r w:rsidRPr="00DD7541">
        <w:rPr>
          <w:rFonts w:cstheme="minorHAnsi"/>
        </w:rPr>
        <w:t>rušení</w:t>
      </w:r>
      <w:r w:rsidR="00351033" w:rsidRPr="00DD7541">
        <w:rPr>
          <w:rFonts w:cstheme="minorHAnsi"/>
        </w:rPr>
        <w:t xml:space="preserve"> smlouvy</w:t>
      </w:r>
      <w:r w:rsidRPr="00DD7541">
        <w:rPr>
          <w:rFonts w:cstheme="minorHAnsi"/>
        </w:rPr>
        <w:t xml:space="preserve">. </w:t>
      </w:r>
      <w:r w:rsidR="00351033" w:rsidRPr="00DD7541">
        <w:rPr>
          <w:rFonts w:cstheme="minorHAnsi"/>
        </w:rPr>
        <w:t xml:space="preserve">Právo odstoupit vzniká </w:t>
      </w:r>
      <w:r w:rsidR="00133527" w:rsidRPr="00DD7541">
        <w:rPr>
          <w:rFonts w:cstheme="minorHAnsi"/>
        </w:rPr>
        <w:t>nejdříve</w:t>
      </w:r>
      <w:r w:rsidR="00351033" w:rsidRPr="00DD7541">
        <w:rPr>
          <w:rFonts w:cstheme="minorHAnsi"/>
        </w:rPr>
        <w:t xml:space="preserve"> po minimálně </w:t>
      </w:r>
      <w:r w:rsidR="00C56375" w:rsidRPr="00DD7541">
        <w:rPr>
          <w:rFonts w:cstheme="minorHAnsi"/>
        </w:rPr>
        <w:t>trojím</w:t>
      </w:r>
      <w:r w:rsidR="00B24D74" w:rsidRPr="00DD7541">
        <w:rPr>
          <w:rFonts w:cstheme="minorHAnsi"/>
        </w:rPr>
        <w:t xml:space="preserve"> (nemusí být opakované) </w:t>
      </w:r>
      <w:r w:rsidR="00351033" w:rsidRPr="00DD7541">
        <w:rPr>
          <w:rFonts w:cstheme="minorHAnsi"/>
        </w:rPr>
        <w:t>porušení</w:t>
      </w:r>
      <w:r w:rsidR="00B24D74" w:rsidRPr="00DD7541">
        <w:rPr>
          <w:rFonts w:cstheme="minorHAnsi"/>
        </w:rPr>
        <w:t xml:space="preserve"> </w:t>
      </w:r>
      <w:r w:rsidR="00BA5196" w:rsidRPr="00DD7541">
        <w:rPr>
          <w:rFonts w:cstheme="minorHAnsi"/>
        </w:rPr>
        <w:t xml:space="preserve">této </w:t>
      </w:r>
      <w:r w:rsidR="00351033" w:rsidRPr="00DD7541">
        <w:rPr>
          <w:rFonts w:cstheme="minorHAnsi"/>
        </w:rPr>
        <w:t>smlouvy.</w:t>
      </w:r>
      <w:r w:rsidRPr="00DD7541">
        <w:rPr>
          <w:rFonts w:cstheme="minorHAnsi"/>
        </w:rPr>
        <w:t xml:space="preserve"> Dokument o odstoupení vyžaduje písemnou formu. Povinnou přílohou je jasné popsání skutk</w:t>
      </w:r>
      <w:r w:rsidR="00351033" w:rsidRPr="00DD7541">
        <w:rPr>
          <w:rFonts w:cstheme="minorHAnsi"/>
        </w:rPr>
        <w:t>ů</w:t>
      </w:r>
      <w:r w:rsidRPr="00DD7541">
        <w:rPr>
          <w:rFonts w:cstheme="minorHAnsi"/>
        </w:rPr>
        <w:t>, které j</w:t>
      </w:r>
      <w:r w:rsidR="00351033" w:rsidRPr="00DD7541">
        <w:rPr>
          <w:rFonts w:cstheme="minorHAnsi"/>
        </w:rPr>
        <w:t>sou</w:t>
      </w:r>
      <w:r w:rsidRPr="00DD7541">
        <w:rPr>
          <w:rFonts w:cstheme="minorHAnsi"/>
        </w:rPr>
        <w:t xml:space="preserve"> důvodem odstoupení, aby dokument sám mohl být titulem pro podání žaloby. Odstoupením od smlouvy nezaniká právo uplatnit ustanovení o smluvní pokutě</w:t>
      </w:r>
      <w:r w:rsidR="00351033" w:rsidRPr="00DD7541">
        <w:rPr>
          <w:rFonts w:cstheme="minorHAnsi"/>
        </w:rPr>
        <w:t>,</w:t>
      </w:r>
      <w:r w:rsidRPr="00DD7541">
        <w:rPr>
          <w:rFonts w:cstheme="minorHAnsi"/>
        </w:rPr>
        <w:t xml:space="preserve"> uhrazení škody</w:t>
      </w:r>
      <w:r w:rsidR="00351033" w:rsidRPr="00DD7541">
        <w:rPr>
          <w:rFonts w:cstheme="minorHAnsi"/>
        </w:rPr>
        <w:t xml:space="preserve"> a zákonného úroku a z</w:t>
      </w:r>
      <w:r w:rsidR="00BA5196" w:rsidRPr="00DD7541">
        <w:rPr>
          <w:rFonts w:cstheme="minorHAnsi"/>
        </w:rPr>
        <w:t> </w:t>
      </w:r>
      <w:r w:rsidR="00351033" w:rsidRPr="00DD7541">
        <w:rPr>
          <w:rFonts w:cstheme="minorHAnsi"/>
        </w:rPr>
        <w:t>prodlení</w:t>
      </w:r>
      <w:r w:rsidRPr="00DD7541">
        <w:rPr>
          <w:rFonts w:cstheme="minorHAnsi"/>
        </w:rPr>
        <w:t xml:space="preserve">. </w:t>
      </w:r>
      <w:r w:rsidR="00133527" w:rsidRPr="00DD7541">
        <w:rPr>
          <w:rFonts w:cstheme="minorHAnsi"/>
        </w:rPr>
        <w:t xml:space="preserve"> </w:t>
      </w:r>
    </w:p>
    <w:p w:rsidR="008F4249" w:rsidRPr="00DD7541" w:rsidRDefault="00FA70BC" w:rsidP="003F6830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VIII.</w:t>
      </w:r>
    </w:p>
    <w:p w:rsidR="001E2791" w:rsidRPr="00DD7541" w:rsidRDefault="001E2791" w:rsidP="00CD3052">
      <w:pPr>
        <w:pStyle w:val="Nadpis2"/>
        <w:tabs>
          <w:tab w:val="left" w:pos="426"/>
        </w:tabs>
        <w:ind w:left="426"/>
        <w:jc w:val="center"/>
        <w:rPr>
          <w:rFonts w:asciiTheme="minorHAnsi" w:eastAsia="Times New Roman" w:hAnsiTheme="minorHAnsi" w:cstheme="minorHAnsi"/>
        </w:rPr>
      </w:pPr>
      <w:r w:rsidRPr="00DD7541">
        <w:rPr>
          <w:rFonts w:asciiTheme="minorHAnsi" w:eastAsia="Times New Roman" w:hAnsiTheme="minorHAnsi" w:cstheme="minorHAnsi"/>
        </w:rPr>
        <w:t>Duševní vlastnictví</w:t>
      </w:r>
    </w:p>
    <w:p w:rsidR="001E2791" w:rsidRPr="00DD7541" w:rsidRDefault="001E2791" w:rsidP="00394D58">
      <w:pPr>
        <w:numPr>
          <w:ilvl w:val="0"/>
          <w:numId w:val="10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Zhotovitel prohlašuje, že veškeré duševní vlastnictví, které je obsaženo nebo je součástí ve všech předaných a převzatých materiálech</w:t>
      </w:r>
      <w:r w:rsidR="00AB46B5">
        <w:rPr>
          <w:rFonts w:cstheme="minorHAnsi"/>
        </w:rPr>
        <w:t xml:space="preserve"> a </w:t>
      </w:r>
      <w:r w:rsidR="00470D6A">
        <w:rPr>
          <w:rFonts w:cstheme="minorHAnsi"/>
        </w:rPr>
        <w:t>dokumentech</w:t>
      </w:r>
      <w:r w:rsidR="00AB46B5">
        <w:rPr>
          <w:rFonts w:cstheme="minorHAnsi"/>
        </w:rPr>
        <w:t xml:space="preserve"> nebude při předání a převzetí</w:t>
      </w:r>
      <w:r w:rsidRPr="00DD7541">
        <w:rPr>
          <w:rFonts w:cstheme="minorHAnsi"/>
        </w:rPr>
        <w:t xml:space="preserve"> zatíženo nevypořádaným právem nebo břemenem třetích osob a nemá právní vady.</w:t>
      </w:r>
    </w:p>
    <w:p w:rsidR="001E2791" w:rsidRPr="00DD7541" w:rsidRDefault="001E2791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1E2791" w:rsidRPr="00DD7541" w:rsidRDefault="001E2791" w:rsidP="00394D58">
      <w:pPr>
        <w:numPr>
          <w:ilvl w:val="0"/>
          <w:numId w:val="10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Obě smluvní strany přistupují k té části předmětu díla, která naplní podmínky autorského díla, jako k dílu vytvořenému na objednávku</w:t>
      </w:r>
      <w:r w:rsidR="00276C7F" w:rsidRPr="00DD7541">
        <w:rPr>
          <w:rFonts w:cstheme="minorHAnsi"/>
        </w:rPr>
        <w:t xml:space="preserve"> pro objednavatele</w:t>
      </w:r>
      <w:r w:rsidRPr="00DD7541">
        <w:rPr>
          <w:rFonts w:cstheme="minorHAnsi"/>
        </w:rPr>
        <w:t xml:space="preserve"> v duchu autorského zákona. Zhotovitel </w:t>
      </w:r>
      <w:r w:rsidR="008347F4">
        <w:rPr>
          <w:rFonts w:cstheme="minorHAnsi"/>
        </w:rPr>
        <w:t>zajistí</w:t>
      </w:r>
      <w:r w:rsidRPr="00DD7541">
        <w:rPr>
          <w:rFonts w:cstheme="minorHAnsi"/>
        </w:rPr>
        <w:t>, že bez souhlasu objednavat</w:t>
      </w:r>
      <w:r w:rsidR="00276C7F" w:rsidRPr="00DD7541">
        <w:rPr>
          <w:rFonts w:cstheme="minorHAnsi"/>
        </w:rPr>
        <w:t>ele nebude dílo dále</w:t>
      </w:r>
      <w:r w:rsidR="00612A6D">
        <w:rPr>
          <w:rFonts w:cstheme="minorHAnsi"/>
        </w:rPr>
        <w:t xml:space="preserve"> zveřejněno,</w:t>
      </w:r>
      <w:r w:rsidR="00276C7F" w:rsidRPr="00DD7541">
        <w:rPr>
          <w:rFonts w:cstheme="minorHAnsi"/>
        </w:rPr>
        <w:t xml:space="preserve"> rozmnožováno</w:t>
      </w:r>
      <w:r w:rsidRPr="00DD7541">
        <w:rPr>
          <w:rFonts w:cstheme="minorHAnsi"/>
        </w:rPr>
        <w:t>, rozšiřov</w:t>
      </w:r>
      <w:r w:rsidR="00276C7F" w:rsidRPr="00DD7541">
        <w:rPr>
          <w:rFonts w:cstheme="minorHAnsi"/>
        </w:rPr>
        <w:t>áno</w:t>
      </w:r>
      <w:r w:rsidRPr="00DD7541">
        <w:rPr>
          <w:rFonts w:cstheme="minorHAnsi"/>
        </w:rPr>
        <w:t>, pronajím</w:t>
      </w:r>
      <w:r w:rsidR="00276C7F" w:rsidRPr="00DD7541">
        <w:rPr>
          <w:rFonts w:cstheme="minorHAnsi"/>
        </w:rPr>
        <w:t>áno</w:t>
      </w:r>
      <w:r w:rsidRPr="00DD7541">
        <w:rPr>
          <w:rFonts w:cstheme="minorHAnsi"/>
        </w:rPr>
        <w:t xml:space="preserve">, </w:t>
      </w:r>
      <w:r w:rsidR="00276C7F" w:rsidRPr="00DD7541">
        <w:rPr>
          <w:rFonts w:cstheme="minorHAnsi"/>
        </w:rPr>
        <w:t xml:space="preserve">nebo </w:t>
      </w:r>
      <w:r w:rsidR="005F5773">
        <w:rPr>
          <w:rFonts w:cstheme="minorHAnsi"/>
        </w:rPr>
        <w:t xml:space="preserve">s ním </w:t>
      </w:r>
      <w:r w:rsidR="00276C7F" w:rsidRPr="00DD7541">
        <w:rPr>
          <w:rFonts w:cstheme="minorHAnsi"/>
        </w:rPr>
        <w:t xml:space="preserve">jinak </w:t>
      </w:r>
      <w:r w:rsidR="00056926" w:rsidRPr="00DD7541">
        <w:rPr>
          <w:rFonts w:cstheme="minorHAnsi"/>
        </w:rPr>
        <w:t>dále nakládáno</w:t>
      </w:r>
      <w:r w:rsidR="009D3B7B">
        <w:rPr>
          <w:rFonts w:cstheme="minorHAnsi"/>
        </w:rPr>
        <w:t xml:space="preserve"> ve smyslu majetkových práv autora</w:t>
      </w:r>
      <w:r w:rsidRPr="00DD7541">
        <w:rPr>
          <w:rFonts w:cstheme="minorHAnsi"/>
        </w:rPr>
        <w:t>.</w:t>
      </w:r>
    </w:p>
    <w:p w:rsidR="001E2791" w:rsidRPr="00DD7541" w:rsidRDefault="001E2791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470D6A" w:rsidRPr="00470D6A" w:rsidRDefault="001E2791" w:rsidP="00394D58">
      <w:pPr>
        <w:numPr>
          <w:ilvl w:val="0"/>
          <w:numId w:val="10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Zhotovitel prohlašuje, </w:t>
      </w:r>
      <w:r w:rsidR="00F94F70" w:rsidRPr="00DD7541">
        <w:rPr>
          <w:rFonts w:cstheme="minorHAnsi"/>
        </w:rPr>
        <w:t xml:space="preserve">že má k tomu právo a dává objednateli </w:t>
      </w:r>
      <w:r w:rsidR="008347F4">
        <w:rPr>
          <w:rFonts w:cstheme="minorHAnsi"/>
        </w:rPr>
        <w:t>svolení</w:t>
      </w:r>
      <w:r w:rsidR="00F94F70" w:rsidRPr="00DD7541">
        <w:rPr>
          <w:rFonts w:cstheme="minorHAnsi"/>
        </w:rPr>
        <w:t xml:space="preserve"> k volnému nakládání</w:t>
      </w:r>
      <w:r w:rsidRPr="00DD7541">
        <w:rPr>
          <w:rFonts w:cstheme="minorHAnsi"/>
        </w:rPr>
        <w:t xml:space="preserve"> se všemi předanými a převzatými materiály</w:t>
      </w:r>
      <w:r w:rsidR="00DD6D05" w:rsidRPr="00DD7541">
        <w:rPr>
          <w:rFonts w:cstheme="minorHAnsi"/>
        </w:rPr>
        <w:t>, které obsahují autorské dílo</w:t>
      </w:r>
      <w:r w:rsidRPr="00DD7541">
        <w:rPr>
          <w:rFonts w:cstheme="minorHAnsi"/>
        </w:rPr>
        <w:t xml:space="preserve">. Volným nakládáním se rozumí </w:t>
      </w:r>
      <w:r w:rsidR="00056926" w:rsidRPr="00DD7541">
        <w:rPr>
          <w:rFonts w:cstheme="minorHAnsi"/>
        </w:rPr>
        <w:t xml:space="preserve">také </w:t>
      </w:r>
      <w:r w:rsidRPr="00DD7541">
        <w:rPr>
          <w:rFonts w:cstheme="minorHAnsi"/>
        </w:rPr>
        <w:t>právo objednavatele na úpravy v díle. Případné negativní dopady způsobené podstatnými změnami provedenými objednavatelem bez konzultace se zhotovitelem, nezakládají právo objednavatele uplatňovat ustanovení o škodě, vadách a smluvní pokutě.</w:t>
      </w:r>
      <w:r w:rsidR="00F94F70" w:rsidRPr="00DD7541">
        <w:rPr>
          <w:rFonts w:cstheme="minorHAnsi"/>
        </w:rPr>
        <w:t xml:space="preserve"> </w:t>
      </w:r>
    </w:p>
    <w:p w:rsidR="008F4249" w:rsidRPr="00DD7541" w:rsidRDefault="00F74D98" w:rsidP="003F6830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8F4249" w:rsidRPr="00DD7541">
        <w:rPr>
          <w:rFonts w:asciiTheme="minorHAnsi" w:hAnsiTheme="minorHAnsi" w:cstheme="minorHAnsi"/>
        </w:rPr>
        <w:t>X.</w:t>
      </w:r>
    </w:p>
    <w:p w:rsidR="00AF78FB" w:rsidRPr="00DD7541" w:rsidRDefault="007A00B9" w:rsidP="00CD3052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Ostatní</w:t>
      </w:r>
      <w:r w:rsidR="00AF78FB" w:rsidRPr="00DD7541">
        <w:rPr>
          <w:rFonts w:asciiTheme="minorHAnsi" w:hAnsiTheme="minorHAnsi" w:cstheme="minorHAnsi"/>
        </w:rPr>
        <w:t xml:space="preserve"> ujednání</w:t>
      </w:r>
    </w:p>
    <w:p w:rsidR="00AF78FB" w:rsidRPr="00DD7541" w:rsidRDefault="00AF78FB" w:rsidP="003F6830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Zaplacením se rozumí připsání částky na účet</w:t>
      </w:r>
      <w:r w:rsidR="007A00B9" w:rsidRPr="00DD7541">
        <w:rPr>
          <w:rFonts w:cstheme="minorHAnsi"/>
        </w:rPr>
        <w:t xml:space="preserve"> zhotovitele</w:t>
      </w:r>
      <w:r w:rsidRPr="00DD7541">
        <w:rPr>
          <w:rFonts w:cstheme="minorHAnsi"/>
        </w:rPr>
        <w:t xml:space="preserve">. </w:t>
      </w:r>
    </w:p>
    <w:p w:rsidR="00AF78FB" w:rsidRPr="00DD7541" w:rsidRDefault="00AF78FB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AF78FB" w:rsidRPr="00DD7541" w:rsidRDefault="00B41F44" w:rsidP="003F6830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Vzniklé s</w:t>
      </w:r>
      <w:r w:rsidR="00AF78FB" w:rsidRPr="00DD7541">
        <w:rPr>
          <w:rFonts w:cstheme="minorHAnsi"/>
        </w:rPr>
        <w:t>pory</w:t>
      </w:r>
      <w:r w:rsidRPr="00DD7541">
        <w:rPr>
          <w:rFonts w:cstheme="minorHAnsi"/>
        </w:rPr>
        <w:t xml:space="preserve"> se </w:t>
      </w:r>
      <w:r w:rsidR="006964D7" w:rsidRPr="00DD7541">
        <w:rPr>
          <w:rFonts w:cstheme="minorHAnsi"/>
        </w:rPr>
        <w:t xml:space="preserve">smluvní </w:t>
      </w:r>
      <w:r w:rsidRPr="00DD7541">
        <w:rPr>
          <w:rFonts w:cstheme="minorHAnsi"/>
        </w:rPr>
        <w:t>strany b</w:t>
      </w:r>
      <w:r w:rsidR="00AF78FB" w:rsidRPr="00DD7541">
        <w:rPr>
          <w:rFonts w:cstheme="minorHAnsi"/>
        </w:rPr>
        <w:t>udou s</w:t>
      </w:r>
      <w:r w:rsidRPr="00DD7541">
        <w:rPr>
          <w:rFonts w:cstheme="minorHAnsi"/>
        </w:rPr>
        <w:t>nažit</w:t>
      </w:r>
      <w:r w:rsidR="00AF78FB" w:rsidRPr="00DD7541">
        <w:rPr>
          <w:rFonts w:cstheme="minorHAnsi"/>
        </w:rPr>
        <w:t xml:space="preserve"> vyřešit</w:t>
      </w:r>
      <w:r w:rsidRPr="00DD7541">
        <w:rPr>
          <w:rFonts w:cstheme="minorHAnsi"/>
        </w:rPr>
        <w:t xml:space="preserve"> v prvé řadě smírným vzájemným jednáním - smírnou cestou</w:t>
      </w:r>
      <w:r w:rsidR="00486DE3" w:rsidRPr="00DD7541">
        <w:rPr>
          <w:rFonts w:cstheme="minorHAnsi"/>
        </w:rPr>
        <w:t>.</w:t>
      </w:r>
      <w:r w:rsidR="00AF78FB" w:rsidRPr="00DD7541">
        <w:rPr>
          <w:rFonts w:cstheme="minorHAnsi"/>
        </w:rPr>
        <w:t xml:space="preserve"> </w:t>
      </w:r>
      <w:r w:rsidR="006B06A1" w:rsidRPr="00DD7541">
        <w:rPr>
          <w:rFonts w:cstheme="minorHAnsi"/>
        </w:rPr>
        <w:t>Toto u</w:t>
      </w:r>
      <w:r w:rsidR="00AF78FB" w:rsidRPr="00DD7541">
        <w:rPr>
          <w:rFonts w:cstheme="minorHAnsi"/>
        </w:rPr>
        <w:t>stanovení</w:t>
      </w:r>
      <w:r w:rsidR="006B06A1" w:rsidRPr="00DD7541">
        <w:rPr>
          <w:rFonts w:cstheme="minorHAnsi"/>
        </w:rPr>
        <w:t xml:space="preserve"> o smírném řešení</w:t>
      </w:r>
      <w:r w:rsidR="00AF78FB" w:rsidRPr="00DD7541">
        <w:rPr>
          <w:rFonts w:cstheme="minorHAnsi"/>
        </w:rPr>
        <w:t xml:space="preserve"> neplatí pro</w:t>
      </w:r>
      <w:r w:rsidR="006B06A1" w:rsidRPr="00DD7541">
        <w:rPr>
          <w:rFonts w:cstheme="minorHAnsi"/>
        </w:rPr>
        <w:t xml:space="preserve"> část smlouvy:</w:t>
      </w:r>
      <w:r w:rsidR="00AF78FB" w:rsidRPr="00DD7541">
        <w:rPr>
          <w:rFonts w:cstheme="minorHAnsi"/>
        </w:rPr>
        <w:t xml:space="preserve"> Ukončení smluvního vztahu a Smluvní pokutu.</w:t>
      </w:r>
    </w:p>
    <w:p w:rsidR="00AF78FB" w:rsidRPr="00DD7541" w:rsidRDefault="00AF78FB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AF78FB" w:rsidRPr="00DD7541" w:rsidRDefault="00AF78FB" w:rsidP="003F6830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Zásahem vyšší moci obě </w:t>
      </w:r>
      <w:r w:rsidR="00807B0C" w:rsidRPr="00DD7541">
        <w:rPr>
          <w:rFonts w:cstheme="minorHAnsi"/>
        </w:rPr>
        <w:t xml:space="preserve">smluvní </w:t>
      </w:r>
      <w:r w:rsidRPr="00DD7541">
        <w:rPr>
          <w:rFonts w:cstheme="minorHAnsi"/>
        </w:rPr>
        <w:t xml:space="preserve">strany rozumějí </w:t>
      </w:r>
      <w:r w:rsidR="00807B0C" w:rsidRPr="00DD7541">
        <w:rPr>
          <w:rFonts w:cstheme="minorHAnsi"/>
        </w:rPr>
        <w:t>zásah do smluvního vztahu takovou okolností</w:t>
      </w:r>
      <w:r w:rsidR="00CF0CFD" w:rsidRPr="00DD7541">
        <w:rPr>
          <w:rFonts w:cstheme="minorHAnsi"/>
        </w:rPr>
        <w:t xml:space="preserve"> nebo vlivem</w:t>
      </w:r>
      <w:r w:rsidR="00807B0C" w:rsidRPr="00DD7541">
        <w:rPr>
          <w:rFonts w:cstheme="minorHAnsi"/>
        </w:rPr>
        <w:t xml:space="preserve">, kterou smluvní strany nemají možnost předvídat, očekávat a ovlivnit. </w:t>
      </w:r>
      <w:r w:rsidRPr="00DD7541">
        <w:rPr>
          <w:rFonts w:cstheme="minorHAnsi"/>
        </w:rPr>
        <w:t>(např. změna zákona, individuální právní akt státního orgánu, zánik nebo úmrtí osoby atd.).</w:t>
      </w:r>
    </w:p>
    <w:p w:rsidR="00EF6464" w:rsidRPr="00DD7541" w:rsidRDefault="00EF6464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2D5B37" w:rsidRPr="00DD7541" w:rsidRDefault="002D5B37" w:rsidP="003F6830">
      <w:pPr>
        <w:pStyle w:val="Odstavecseseznamem"/>
        <w:numPr>
          <w:ilvl w:val="0"/>
          <w:numId w:val="3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Kontaktní osobou ve věcech smluvních za stranu objednavatele je kvestor</w:t>
      </w:r>
      <w:r w:rsidR="007130E8" w:rsidRPr="00DD7541">
        <w:rPr>
          <w:rFonts w:cstheme="minorHAnsi"/>
        </w:rPr>
        <w:t>ka</w:t>
      </w:r>
      <w:r w:rsidRPr="00DD7541">
        <w:rPr>
          <w:rFonts w:cstheme="minorHAnsi"/>
        </w:rPr>
        <w:t>.</w:t>
      </w:r>
    </w:p>
    <w:p w:rsidR="002D5B37" w:rsidRPr="00DD7541" w:rsidRDefault="002D5B37" w:rsidP="003F6830">
      <w:p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Kontaktní osobou ve věcech technických za stranu objednavatele je </w:t>
      </w:r>
      <w:r w:rsidR="00E60F5A">
        <w:rPr>
          <w:rFonts w:cstheme="minorHAnsi"/>
        </w:rPr>
        <w:t>Mgr. Růžena Štemberková</w:t>
      </w:r>
      <w:r w:rsidRPr="00DD7541">
        <w:rPr>
          <w:rFonts w:cstheme="minorHAnsi"/>
        </w:rPr>
        <w:t>,</w:t>
      </w:r>
      <w:r w:rsidR="00E60F5A">
        <w:rPr>
          <w:rFonts w:cstheme="minorHAnsi"/>
        </w:rPr>
        <w:t xml:space="preserve"> </w:t>
      </w:r>
      <w:r w:rsidRPr="00DD7541">
        <w:rPr>
          <w:rFonts w:cstheme="minorHAnsi"/>
        </w:rPr>
        <w:t xml:space="preserve">tel.: 38 9036056 nebo e-mail: </w:t>
      </w:r>
      <w:hyperlink r:id="rId14" w:history="1">
        <w:r w:rsidR="00CE66E0" w:rsidRPr="00573585">
          <w:rPr>
            <w:rStyle w:val="Hypertextovodkaz"/>
          </w:rPr>
          <w:t>rstemberkova@jcu.cz</w:t>
        </w:r>
      </w:hyperlink>
      <w:r w:rsidR="00CE66E0">
        <w:t xml:space="preserve"> .</w:t>
      </w:r>
    </w:p>
    <w:p w:rsidR="002D5B37" w:rsidRPr="00DD7541" w:rsidRDefault="002D5B37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2D5B37" w:rsidRPr="00DD7541" w:rsidRDefault="002D5B37" w:rsidP="003F6830">
      <w:pPr>
        <w:numPr>
          <w:ilvl w:val="0"/>
          <w:numId w:val="3"/>
        </w:numPr>
        <w:tabs>
          <w:tab w:val="left" w:pos="426"/>
        </w:tabs>
        <w:ind w:left="426"/>
        <w:jc w:val="both"/>
        <w:rPr>
          <w:rFonts w:cstheme="minorHAnsi"/>
          <w:highlight w:val="yellow"/>
        </w:rPr>
      </w:pPr>
      <w:r w:rsidRPr="00DD7541">
        <w:rPr>
          <w:rFonts w:cstheme="minorHAnsi"/>
        </w:rPr>
        <w:t xml:space="preserve">Kontaktní osobou ve věcech smluvních za stranu zhotovitele je: </w:t>
      </w:r>
      <w:r w:rsidRPr="00DD7541">
        <w:rPr>
          <w:rFonts w:cstheme="minorHAnsi"/>
          <w:highlight w:val="yellow"/>
        </w:rPr>
        <w:t xml:space="preserve">……………….., </w:t>
      </w:r>
      <w:r w:rsidRPr="00DD7541">
        <w:rPr>
          <w:rFonts w:cstheme="minorHAnsi"/>
        </w:rPr>
        <w:t>tel:</w:t>
      </w:r>
      <w:r w:rsidRPr="00DD7541">
        <w:rPr>
          <w:rFonts w:cstheme="minorHAnsi"/>
          <w:highlight w:val="yellow"/>
        </w:rPr>
        <w:t>...............</w:t>
      </w:r>
      <w:r w:rsidRPr="00DD7541">
        <w:rPr>
          <w:rFonts w:cstheme="minorHAnsi"/>
        </w:rPr>
        <w:t xml:space="preserve">. e-mail: </w:t>
      </w:r>
      <w:r w:rsidRPr="00DD7541">
        <w:rPr>
          <w:rFonts w:cstheme="minorHAnsi"/>
          <w:highlight w:val="yellow"/>
        </w:rPr>
        <w:t>………………………………………….</w:t>
      </w:r>
    </w:p>
    <w:p w:rsidR="002D5B37" w:rsidRPr="00DD7541" w:rsidRDefault="002D5B37" w:rsidP="003F6830">
      <w:p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Kontaktní osobou ve věcech technických za stranu zhotovitele je: </w:t>
      </w:r>
      <w:r w:rsidRPr="00DD7541">
        <w:rPr>
          <w:rFonts w:cstheme="minorHAnsi"/>
          <w:highlight w:val="yellow"/>
        </w:rPr>
        <w:t>………………..,</w:t>
      </w:r>
      <w:r w:rsidRPr="00DD7541">
        <w:rPr>
          <w:rFonts w:cstheme="minorHAnsi"/>
        </w:rPr>
        <w:t xml:space="preserve"> tel:</w:t>
      </w:r>
      <w:r w:rsidRPr="00DD7541">
        <w:rPr>
          <w:rFonts w:cstheme="minorHAnsi"/>
          <w:highlight w:val="yellow"/>
        </w:rPr>
        <w:t xml:space="preserve">................ </w:t>
      </w:r>
      <w:r w:rsidRPr="00DD7541">
        <w:rPr>
          <w:rFonts w:cstheme="minorHAnsi"/>
        </w:rPr>
        <w:t xml:space="preserve">e-mail: </w:t>
      </w:r>
      <w:r w:rsidRPr="00DD7541">
        <w:rPr>
          <w:rFonts w:cstheme="minorHAnsi"/>
          <w:highlight w:val="yellow"/>
        </w:rPr>
        <w:t>………………………………………….</w:t>
      </w:r>
    </w:p>
    <w:p w:rsidR="00FE57D8" w:rsidRPr="00DD7541" w:rsidRDefault="00FE57D8" w:rsidP="003F6830">
      <w:pPr>
        <w:tabs>
          <w:tab w:val="left" w:pos="426"/>
        </w:tabs>
        <w:ind w:left="426" w:firstLine="66"/>
        <w:jc w:val="both"/>
        <w:rPr>
          <w:rFonts w:cstheme="minorHAnsi"/>
        </w:rPr>
      </w:pPr>
    </w:p>
    <w:p w:rsidR="00470D6A" w:rsidRPr="00CD3052" w:rsidRDefault="00D8335C" w:rsidP="00CD3052">
      <w:pPr>
        <w:pStyle w:val="Odstavecseseznamem"/>
        <w:numPr>
          <w:ilvl w:val="0"/>
          <w:numId w:val="3"/>
        </w:numPr>
        <w:tabs>
          <w:tab w:val="left" w:pos="426"/>
        </w:tabs>
        <w:ind w:left="426"/>
        <w:jc w:val="both"/>
        <w:rPr>
          <w:rFonts w:cstheme="minorHAnsi"/>
        </w:rPr>
      </w:pPr>
      <w:r>
        <w:rPr>
          <w:szCs w:val="24"/>
        </w:rPr>
        <w:t>Zhotovitel</w:t>
      </w:r>
      <w:r w:rsidR="00470D6A" w:rsidRPr="00CD3052">
        <w:rPr>
          <w:szCs w:val="24"/>
        </w:rPr>
        <w:t xml:space="preserve"> se zavazuje zachovávat mlčenlivost ohledně všech skutečností, se kterými se seznámí při plnění této smlouvy. Tato povinnost zavazuje i osoby, tj. zaměstnance poskytovatele, kteří se podílejí na plnění této smlouvy. Poskytovatel se zavazuje poučit o tom jeho zaměstnance popř. ty, kteří se na poskytování služeb podílí.</w:t>
      </w:r>
    </w:p>
    <w:p w:rsidR="00D62DAB" w:rsidRPr="00DD7541" w:rsidRDefault="00D62DAB" w:rsidP="00F5250C">
      <w:pPr>
        <w:tabs>
          <w:tab w:val="left" w:pos="426"/>
        </w:tabs>
        <w:jc w:val="both"/>
        <w:rPr>
          <w:rFonts w:cstheme="minorHAnsi"/>
        </w:rPr>
      </w:pPr>
    </w:p>
    <w:p w:rsidR="007C7B91" w:rsidRPr="00F5250C" w:rsidRDefault="00D62DAB" w:rsidP="00F5250C">
      <w:pPr>
        <w:pStyle w:val="Odstavecseseznamem"/>
        <w:numPr>
          <w:ilvl w:val="0"/>
          <w:numId w:val="3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Přílohy jsou považovány za součást znění smlouvy.</w:t>
      </w:r>
    </w:p>
    <w:p w:rsidR="00F43FFE" w:rsidRPr="00DD7541" w:rsidRDefault="00F43FFE" w:rsidP="003F6830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  <w:b w:val="0"/>
        </w:rPr>
      </w:pPr>
      <w:r w:rsidRPr="00DD7541">
        <w:rPr>
          <w:rFonts w:asciiTheme="minorHAnsi" w:hAnsiTheme="minorHAnsi" w:cstheme="minorHAnsi"/>
        </w:rPr>
        <w:t>X.</w:t>
      </w:r>
    </w:p>
    <w:p w:rsidR="00677D0F" w:rsidRPr="00DD7541" w:rsidRDefault="00677D0F" w:rsidP="00CD3052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 xml:space="preserve">Zvláštní ustanovení v souvislosti </w:t>
      </w:r>
      <w:r w:rsidR="00F55B33" w:rsidRPr="00DD7541">
        <w:rPr>
          <w:rFonts w:asciiTheme="minorHAnsi" w:hAnsiTheme="minorHAnsi" w:cstheme="minorHAnsi"/>
        </w:rPr>
        <w:t xml:space="preserve">s </w:t>
      </w:r>
      <w:r w:rsidRPr="00DD7541">
        <w:rPr>
          <w:rFonts w:asciiTheme="minorHAnsi" w:hAnsiTheme="minorHAnsi" w:cstheme="minorHAnsi"/>
        </w:rPr>
        <w:t>projektem MŠMT Jihočeské Univerzitní a Akademické CTT, registrační číslo: CZ.1.05/3.1.00/10.0214</w:t>
      </w:r>
    </w:p>
    <w:p w:rsidR="00F43FFE" w:rsidRPr="00DD7541" w:rsidRDefault="00F43FFE" w:rsidP="003F6830">
      <w:p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V souvislosti s   financováním předmětu smlouvy z prostředků Operačního programu Výzkum a vývoj pro inovace a ustanovením § 2 písm. e) zákona č. 320/2001 Sb., o finanční kontrole ve veřejné správě, ve znění pozdějších předpisů, je zhotovitel osobou povinnou spolupůsobi</w:t>
      </w:r>
      <w:r w:rsidR="00766235" w:rsidRPr="00DD7541">
        <w:rPr>
          <w:rFonts w:cstheme="minorHAnsi"/>
        </w:rPr>
        <w:t>t při výkonu finanční kontroly a dále dodržovat pravidla:</w:t>
      </w:r>
    </w:p>
    <w:p w:rsidR="00F43FFE" w:rsidRPr="00DD7541" w:rsidRDefault="00F43FFE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F43FFE" w:rsidRPr="00DD7541" w:rsidRDefault="00F43FFE" w:rsidP="00394D58">
      <w:pPr>
        <w:pStyle w:val="Odstavecseseznamem"/>
        <w:numPr>
          <w:ilvl w:val="0"/>
          <w:numId w:val="9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Zhotovitel se zavazuje, že po dobu 10 let ode dne uzavření příslušné smlouvy poskytne všem subjektům provádějícím audit a kontrolu u </w:t>
      </w:r>
      <w:r w:rsidR="006C0558" w:rsidRPr="00DD7541">
        <w:rPr>
          <w:rFonts w:cstheme="minorHAnsi"/>
        </w:rPr>
        <w:t>objednavatele</w:t>
      </w:r>
      <w:r w:rsidRPr="00DD7541">
        <w:rPr>
          <w:rFonts w:cstheme="minorHAnsi"/>
        </w:rPr>
        <w:t xml:space="preserve"> v souvislosti s realizací Projektu nebo Projektů – zejména zaměstnancům nebo zmocněncům poskytovatele, Řídícího orgánu OP VaVpI Ministerstva školství, mládeže a tělovýchovy ČR, Ministerstva financí ČR, auditního orgánu, Evropské komise, Evropského účetního dvora, Nejvyššího kontrolního úřadu, Finančního úřadu a dalších oprávněných orgánů státní správy – nezbytné informace týkající se dodavatelských činností, které si uvedené orgány a instituce vyžádají. Zhotovitel se dále zavazuje poskytnout Řídícímu orgánu OP VaVpI po dobu výše uvedenou přístup i k těm částem smluvních a souvisejících dokumentů, které podléhají ochraně podle zvláštních právních předpisů, za předpokladu, že budou splněny požadavky kladené právními předpisy a zákona č. 552/1991 Sb., o státní kontrole, ve znění pozdějších předpisů. Tyto závazky zhotovitele se vztahují i na smluvní partnery zhotovitele, podílejících se na plnění smlouvy.</w:t>
      </w:r>
    </w:p>
    <w:p w:rsidR="00F43FFE" w:rsidRPr="00DD7541" w:rsidRDefault="00F43FFE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F43FFE" w:rsidRPr="00DD7541" w:rsidRDefault="00F43FFE" w:rsidP="00394D58">
      <w:pPr>
        <w:pStyle w:val="Odstavecseseznamem"/>
        <w:numPr>
          <w:ilvl w:val="0"/>
          <w:numId w:val="9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Zhotovitel bere na vědomí, že objednavatel je povinen dodržet požadavky na publicitu v rámci programů strukturálních fondů stanovené v čl. 9 nařízení Komise (ES) č. 1828/2006 a Pravidel pro publicitu v rámci OP VaVpI a to ve všech relevantních dokumentech týkajících se daného zadávacího řízení či postupu, tj. zejména ve všech smlouvách a dalších dokumentech vztahujících se k dané zakázce. </w:t>
      </w:r>
    </w:p>
    <w:p w:rsidR="00F43FFE" w:rsidRPr="00DD7541" w:rsidRDefault="00F43FFE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F43FFE" w:rsidRPr="00DD7541" w:rsidRDefault="00F43FFE" w:rsidP="00394D58">
      <w:pPr>
        <w:pStyle w:val="Odstavecseseznamem"/>
        <w:numPr>
          <w:ilvl w:val="0"/>
          <w:numId w:val="9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Objednavatel má právo odstoupit od této </w:t>
      </w:r>
      <w:r w:rsidR="006F7AE8" w:rsidRPr="00DD7541">
        <w:rPr>
          <w:rFonts w:cstheme="minorHAnsi"/>
        </w:rPr>
        <w:t>s</w:t>
      </w:r>
      <w:r w:rsidRPr="00DD7541">
        <w:rPr>
          <w:rFonts w:cstheme="minorHAnsi"/>
        </w:rPr>
        <w:t xml:space="preserve">mlouvy i v případě, že výdaje, které by mu na základě této Smlouvy měly vzniknout, budou Řídícím orgánem OP VaVpI, případně jiným kontrolním subjektem, označeny za nezpůsobilé. </w:t>
      </w:r>
    </w:p>
    <w:p w:rsidR="00F43FFE" w:rsidRPr="00DD7541" w:rsidRDefault="00F43FFE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F43FFE" w:rsidRPr="00DD7541" w:rsidRDefault="00F43FFE" w:rsidP="00394D58">
      <w:pPr>
        <w:pStyle w:val="Odstavecseseznamem"/>
        <w:numPr>
          <w:ilvl w:val="0"/>
          <w:numId w:val="9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Neplnění </w:t>
      </w:r>
      <w:r w:rsidR="00EE45F7">
        <w:rPr>
          <w:rFonts w:cstheme="minorHAnsi"/>
        </w:rPr>
        <w:t xml:space="preserve">v této smlouvě </w:t>
      </w:r>
      <w:r w:rsidRPr="00DD7541">
        <w:rPr>
          <w:rFonts w:cstheme="minorHAnsi"/>
        </w:rPr>
        <w:t>uvedených povinností může zapříčinit nezpůsobilost výdajů, vynaložených na realizaci projektu a jejich zpětné odejmutí poskytovatelem</w:t>
      </w:r>
      <w:r w:rsidR="00EE45F7">
        <w:rPr>
          <w:rFonts w:cstheme="minorHAnsi"/>
        </w:rPr>
        <w:t xml:space="preserve"> dotace. V</w:t>
      </w:r>
      <w:r w:rsidRPr="00DD7541">
        <w:rPr>
          <w:rFonts w:cstheme="minorHAnsi"/>
        </w:rPr>
        <w:t xml:space="preserve"> takovémto případě přebírá veškerou odpovědnost za vzniklé škody smluvní strana, která nedodržením podmínek tento stav zapříčinila.  </w:t>
      </w:r>
    </w:p>
    <w:p w:rsidR="00F43FFE" w:rsidRPr="00DD7541" w:rsidRDefault="00F43FFE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DA3E57" w:rsidRPr="009431ED" w:rsidRDefault="00F43FFE" w:rsidP="009431ED">
      <w:pPr>
        <w:pStyle w:val="Odstavecseseznamem"/>
        <w:numPr>
          <w:ilvl w:val="0"/>
          <w:numId w:val="9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Zhotovitel je povinen při zařizování záležitostí, jež jsou předmětem této smlouvy, postupovat iniciativně, s odbornou péčí, v souladu se zájmy objednavatele a zajistit, aby nedošlo k porušení předpisů souvisejících s plněním smlouvy. Při provádění činnosti se bude řídit výchozími podklady objednavatele, zápisy a dohodami sjednanými oprávněnými osobami objednatele a rozhodnutími a vyjádřeními dotčených orgánů státní správy, požadavky ŘO OP VaVpI (současnými a dalšími vzniklými v průběhu realizace projektu) a pokyny objednavatele, ať již výslovnými nebo těmi, které zná či musí znát, a to v souladu s účelem, kterého má být zařízením záležitostí dosaženo a který je zhotoviteli znám.</w:t>
      </w:r>
    </w:p>
    <w:p w:rsidR="008F4249" w:rsidRPr="00DD7541" w:rsidRDefault="001F790B" w:rsidP="003F6830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X</w:t>
      </w:r>
      <w:r w:rsidR="00921A56" w:rsidRPr="00DD7541">
        <w:rPr>
          <w:rFonts w:asciiTheme="minorHAnsi" w:hAnsiTheme="minorHAnsi" w:cstheme="minorHAnsi"/>
        </w:rPr>
        <w:t>I</w:t>
      </w:r>
      <w:r w:rsidR="008F4249" w:rsidRPr="00DD7541">
        <w:rPr>
          <w:rFonts w:asciiTheme="minorHAnsi" w:hAnsiTheme="minorHAnsi" w:cstheme="minorHAnsi"/>
        </w:rPr>
        <w:t>.</w:t>
      </w:r>
    </w:p>
    <w:p w:rsidR="00B32835" w:rsidRPr="00DD7541" w:rsidRDefault="009431ED" w:rsidP="009431ED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Reklamace</w:t>
      </w:r>
    </w:p>
    <w:p w:rsidR="001B077C" w:rsidRPr="00DD7541" w:rsidRDefault="00C554A8" w:rsidP="00394D58">
      <w:pPr>
        <w:pStyle w:val="Odstavecseseznamem"/>
        <w:numPr>
          <w:ilvl w:val="0"/>
          <w:numId w:val="6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Objednavatel reklamuje vady </w:t>
      </w:r>
      <w:r w:rsidR="0092025C" w:rsidRPr="00DD7541">
        <w:rPr>
          <w:rFonts w:cstheme="minorHAnsi"/>
        </w:rPr>
        <w:t xml:space="preserve">u zhotovitele </w:t>
      </w:r>
      <w:r w:rsidRPr="00DD7541">
        <w:rPr>
          <w:rFonts w:cstheme="minorHAnsi"/>
        </w:rPr>
        <w:t>písemný</w:t>
      </w:r>
      <w:r w:rsidR="00893AED" w:rsidRPr="00DD7541">
        <w:rPr>
          <w:rFonts w:cstheme="minorHAnsi"/>
        </w:rPr>
        <w:t>m O</w:t>
      </w:r>
      <w:r w:rsidRPr="00DD7541">
        <w:rPr>
          <w:rFonts w:cstheme="minorHAnsi"/>
        </w:rPr>
        <w:t>známením</w:t>
      </w:r>
      <w:r w:rsidR="0092025C" w:rsidRPr="00DD7541">
        <w:rPr>
          <w:rFonts w:cstheme="minorHAnsi"/>
        </w:rPr>
        <w:t xml:space="preserve"> o reklamaci</w:t>
      </w:r>
      <w:r w:rsidR="0072107E" w:rsidRPr="00DD7541">
        <w:rPr>
          <w:rFonts w:cstheme="minorHAnsi"/>
        </w:rPr>
        <w:t xml:space="preserve"> v záruční době</w:t>
      </w:r>
      <w:r w:rsidRPr="00DD7541">
        <w:rPr>
          <w:rFonts w:cstheme="minorHAnsi"/>
        </w:rPr>
        <w:t>. Písemné oznámení je objednavatel povinen zaslat neprodleně</w:t>
      </w:r>
      <w:r w:rsidR="002241DE" w:rsidRPr="00DD7541">
        <w:rPr>
          <w:rFonts w:cstheme="minorHAnsi"/>
        </w:rPr>
        <w:t>,</w:t>
      </w:r>
      <w:r w:rsidRPr="00DD7541">
        <w:rPr>
          <w:rFonts w:cstheme="minorHAnsi"/>
        </w:rPr>
        <w:t xml:space="preserve"> po zjištění</w:t>
      </w:r>
      <w:r w:rsidR="0092025C" w:rsidRPr="00DD7541">
        <w:rPr>
          <w:rFonts w:cstheme="minorHAnsi"/>
        </w:rPr>
        <w:t xml:space="preserve"> vady</w:t>
      </w:r>
      <w:r w:rsidRPr="00DD7541">
        <w:rPr>
          <w:rFonts w:cstheme="minorHAnsi"/>
        </w:rPr>
        <w:t>.</w:t>
      </w:r>
    </w:p>
    <w:p w:rsidR="0072107E" w:rsidRPr="00DD7541" w:rsidRDefault="0072107E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72107E" w:rsidRPr="00DD7541" w:rsidRDefault="009B26EB" w:rsidP="00394D58">
      <w:pPr>
        <w:pStyle w:val="Odstavecseseznamem"/>
        <w:numPr>
          <w:ilvl w:val="0"/>
          <w:numId w:val="6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Záruční doba je dohodnuta na dobu trvání </w:t>
      </w:r>
      <w:r w:rsidR="0048703E" w:rsidRPr="00DD7541">
        <w:rPr>
          <w:rFonts w:cstheme="minorHAnsi"/>
        </w:rPr>
        <w:t>24</w:t>
      </w:r>
      <w:r w:rsidR="0072107E" w:rsidRPr="00DD7541">
        <w:rPr>
          <w:rFonts w:cstheme="minorHAnsi"/>
        </w:rPr>
        <w:t xml:space="preserve"> běžných měsíců</w:t>
      </w:r>
      <w:r w:rsidRPr="00DD7541">
        <w:rPr>
          <w:rFonts w:cstheme="minorHAnsi"/>
        </w:rPr>
        <w:t>,</w:t>
      </w:r>
      <w:r w:rsidR="0072107E" w:rsidRPr="00DD7541">
        <w:rPr>
          <w:rFonts w:cstheme="minorHAnsi"/>
        </w:rPr>
        <w:t xml:space="preserve"> počítaných od 1. dne následujícího po dni předání a převzetí</w:t>
      </w:r>
      <w:r w:rsidR="00FB6D08">
        <w:rPr>
          <w:rFonts w:cstheme="minorHAnsi"/>
        </w:rPr>
        <w:t>.</w:t>
      </w:r>
    </w:p>
    <w:p w:rsidR="00C554A8" w:rsidRPr="00DD7541" w:rsidRDefault="00C554A8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C554A8" w:rsidRPr="00DD7541" w:rsidRDefault="0038574B" w:rsidP="00394D58">
      <w:pPr>
        <w:pStyle w:val="Odstavecseseznamem"/>
        <w:numPr>
          <w:ilvl w:val="0"/>
          <w:numId w:val="6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Smluvní s</w:t>
      </w:r>
      <w:r w:rsidR="00C554A8" w:rsidRPr="00DD7541">
        <w:rPr>
          <w:rFonts w:cstheme="minorHAnsi"/>
        </w:rPr>
        <w:t xml:space="preserve">trany se dohodly </w:t>
      </w:r>
      <w:r w:rsidR="00893AED" w:rsidRPr="00DD7541">
        <w:rPr>
          <w:rFonts w:cstheme="minorHAnsi"/>
        </w:rPr>
        <w:t>na tom, že zhotovitel zaslané O</w:t>
      </w:r>
      <w:r w:rsidR="0092025C" w:rsidRPr="00DD7541">
        <w:rPr>
          <w:rFonts w:cstheme="minorHAnsi"/>
        </w:rPr>
        <w:t xml:space="preserve">známení o reklamaci </w:t>
      </w:r>
      <w:r w:rsidR="00893AED" w:rsidRPr="00DD7541">
        <w:rPr>
          <w:rFonts w:cstheme="minorHAnsi"/>
        </w:rPr>
        <w:t xml:space="preserve">posoudí do 5 pracovních dnů </w:t>
      </w:r>
      <w:r w:rsidRPr="00DD7541">
        <w:rPr>
          <w:rFonts w:cstheme="minorHAnsi"/>
        </w:rPr>
        <w:t>po</w:t>
      </w:r>
      <w:r w:rsidR="00893AED" w:rsidRPr="00DD7541">
        <w:rPr>
          <w:rFonts w:cstheme="minorHAnsi"/>
        </w:rPr>
        <w:t xml:space="preserve"> obdržení </w:t>
      </w:r>
      <w:r w:rsidR="00432D77" w:rsidRPr="00DD7541">
        <w:rPr>
          <w:rFonts w:cstheme="minorHAnsi"/>
        </w:rPr>
        <w:t>O</w:t>
      </w:r>
      <w:r w:rsidR="00893AED" w:rsidRPr="00DD7541">
        <w:rPr>
          <w:rFonts w:cstheme="minorHAnsi"/>
        </w:rPr>
        <w:t>známení o reklamaci. V této době má právo požadovat po objednavateli doplňující informace</w:t>
      </w:r>
      <w:r w:rsidRPr="00DD7541">
        <w:rPr>
          <w:rFonts w:cstheme="minorHAnsi"/>
        </w:rPr>
        <w:t xml:space="preserve"> o reklamaci</w:t>
      </w:r>
      <w:r w:rsidR="00893AED" w:rsidRPr="00DD7541">
        <w:rPr>
          <w:rFonts w:cstheme="minorHAnsi"/>
        </w:rPr>
        <w:t>.</w:t>
      </w:r>
    </w:p>
    <w:p w:rsidR="00893AED" w:rsidRPr="00DD7541" w:rsidRDefault="00893AED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893AED" w:rsidRPr="00DD7541" w:rsidRDefault="00893AED" w:rsidP="00394D58">
      <w:pPr>
        <w:pStyle w:val="Odstavecseseznamem"/>
        <w:numPr>
          <w:ilvl w:val="0"/>
          <w:numId w:val="6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Doba pro vyřízení nebo zamítnutí reklamace bude činit max. 30 kalendářních dnů, počítaných od data přijetí Oznámení o reklamaci.</w:t>
      </w:r>
    </w:p>
    <w:p w:rsidR="00D06495" w:rsidRDefault="00D06495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9431ED" w:rsidRDefault="009431ED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AB4DFA" w:rsidRDefault="00AB4DFA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AB4DFA" w:rsidRDefault="00AB4DFA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AB4DFA" w:rsidRDefault="00AB4DFA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AB4DFA" w:rsidRPr="00DD7541" w:rsidRDefault="00AB4DFA" w:rsidP="003F6830">
      <w:pPr>
        <w:tabs>
          <w:tab w:val="left" w:pos="426"/>
        </w:tabs>
        <w:ind w:left="426"/>
        <w:jc w:val="both"/>
        <w:rPr>
          <w:rFonts w:cstheme="minorHAnsi"/>
        </w:rPr>
      </w:pPr>
      <w:bookmarkStart w:id="0" w:name="_GoBack"/>
      <w:bookmarkEnd w:id="0"/>
    </w:p>
    <w:p w:rsidR="008F4249" w:rsidRPr="00DD7541" w:rsidRDefault="00F43FFE" w:rsidP="003F6830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 w:rsidRPr="00DD7541">
        <w:rPr>
          <w:rFonts w:asciiTheme="minorHAnsi" w:hAnsiTheme="minorHAnsi" w:cstheme="minorHAnsi"/>
        </w:rPr>
        <w:t>X</w:t>
      </w:r>
      <w:r w:rsidR="00F74D98">
        <w:rPr>
          <w:rFonts w:asciiTheme="minorHAnsi" w:hAnsiTheme="minorHAnsi" w:cstheme="minorHAnsi"/>
        </w:rPr>
        <w:t>II</w:t>
      </w:r>
      <w:r w:rsidR="008F4249" w:rsidRPr="00DD7541">
        <w:rPr>
          <w:rFonts w:asciiTheme="minorHAnsi" w:hAnsiTheme="minorHAnsi" w:cstheme="minorHAnsi"/>
        </w:rPr>
        <w:t>.</w:t>
      </w:r>
    </w:p>
    <w:p w:rsidR="00D01C3A" w:rsidRPr="00DD7541" w:rsidRDefault="009431ED" w:rsidP="009431ED">
      <w:pPr>
        <w:pStyle w:val="Nadpis2"/>
        <w:tabs>
          <w:tab w:val="left" w:pos="426"/>
        </w:tabs>
        <w:ind w:left="42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Závěrečná ustanovení</w:t>
      </w:r>
    </w:p>
    <w:p w:rsidR="003A179F" w:rsidRPr="00DD7541" w:rsidRDefault="003A179F" w:rsidP="00394D58">
      <w:pPr>
        <w:pStyle w:val="Odstavecseseznamem"/>
        <w:numPr>
          <w:ilvl w:val="0"/>
          <w:numId w:val="7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 xml:space="preserve">Obě strany </w:t>
      </w:r>
      <w:r w:rsidR="000629E4" w:rsidRPr="00DD7541">
        <w:rPr>
          <w:rFonts w:cstheme="minorHAnsi"/>
        </w:rPr>
        <w:t>se shodují v tom, že tato smlouva je projevem jejich svobodné vůle a obsahu smlouvy rozumějí a souhlasí s ní.</w:t>
      </w:r>
    </w:p>
    <w:p w:rsidR="000629E4" w:rsidRPr="00DD7541" w:rsidRDefault="000629E4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0629E4" w:rsidRPr="00DD7541" w:rsidRDefault="0075624C" w:rsidP="00394D58">
      <w:pPr>
        <w:pStyle w:val="Odstavecseseznamem"/>
        <w:numPr>
          <w:ilvl w:val="0"/>
          <w:numId w:val="7"/>
        </w:numPr>
        <w:tabs>
          <w:tab w:val="left" w:pos="426"/>
        </w:tabs>
        <w:ind w:left="426"/>
        <w:jc w:val="both"/>
        <w:rPr>
          <w:rFonts w:cstheme="minorHAnsi"/>
        </w:rPr>
      </w:pPr>
      <w:r w:rsidRPr="00DD7541">
        <w:rPr>
          <w:rFonts w:cstheme="minorHAnsi"/>
        </w:rPr>
        <w:t>Smlouva je vyhotovena v 6</w:t>
      </w:r>
      <w:r w:rsidR="000629E4" w:rsidRPr="00DD7541">
        <w:rPr>
          <w:rFonts w:cstheme="minorHAnsi"/>
        </w:rPr>
        <w:t xml:space="preserve"> s</w:t>
      </w:r>
      <w:r w:rsidRPr="00DD7541">
        <w:rPr>
          <w:rFonts w:cstheme="minorHAnsi"/>
        </w:rPr>
        <w:t>tejnopisech, pro každou strany 3</w:t>
      </w:r>
      <w:r w:rsidR="000629E4" w:rsidRPr="00DD7541">
        <w:rPr>
          <w:rFonts w:cstheme="minorHAnsi"/>
        </w:rPr>
        <w:t>.</w:t>
      </w:r>
    </w:p>
    <w:p w:rsidR="00AB670B" w:rsidRPr="00DD7541" w:rsidRDefault="00AB670B" w:rsidP="003F6830">
      <w:pPr>
        <w:tabs>
          <w:tab w:val="left" w:pos="426"/>
        </w:tabs>
        <w:ind w:left="426"/>
        <w:jc w:val="both"/>
        <w:rPr>
          <w:rFonts w:cstheme="minorHAnsi"/>
        </w:rPr>
      </w:pPr>
    </w:p>
    <w:p w:rsidR="00F43FFE" w:rsidRPr="00DD7541" w:rsidRDefault="00F43FFE" w:rsidP="00F43FFE">
      <w:pPr>
        <w:tabs>
          <w:tab w:val="left" w:pos="756"/>
        </w:tabs>
        <w:jc w:val="both"/>
        <w:rPr>
          <w:rFonts w:cstheme="minorHAnsi"/>
        </w:rPr>
      </w:pPr>
    </w:p>
    <w:p w:rsidR="002D12EF" w:rsidRPr="00DD7541" w:rsidRDefault="002D12EF" w:rsidP="00762478">
      <w:pPr>
        <w:tabs>
          <w:tab w:val="left" w:pos="756"/>
        </w:tabs>
        <w:jc w:val="both"/>
        <w:rPr>
          <w:rFonts w:cstheme="minorHAnsi"/>
        </w:rPr>
      </w:pPr>
      <w:r w:rsidRPr="00DD7541">
        <w:rPr>
          <w:rFonts w:cstheme="minorHAnsi"/>
        </w:rPr>
        <w:t>V Českých Budějovicích dne</w:t>
      </w:r>
      <w:r w:rsidR="00C751F9">
        <w:rPr>
          <w:rFonts w:cstheme="minorHAnsi"/>
        </w:rPr>
        <w:t xml:space="preserve">: </w:t>
      </w:r>
      <w:r w:rsidR="00C751F9" w:rsidRPr="00C751F9">
        <w:rPr>
          <w:rFonts w:cstheme="minorHAnsi"/>
        </w:rPr>
        <w:t>………………………………………………………………………</w:t>
      </w:r>
    </w:p>
    <w:p w:rsidR="00C751F9" w:rsidRDefault="00C751F9" w:rsidP="00C751F9">
      <w:pPr>
        <w:ind w:left="2"/>
        <w:jc w:val="both"/>
        <w:rPr>
          <w:rFonts w:cstheme="minorHAnsi"/>
        </w:rPr>
      </w:pPr>
    </w:p>
    <w:p w:rsidR="00C751F9" w:rsidRDefault="00C751F9" w:rsidP="00C751F9">
      <w:pPr>
        <w:ind w:left="2"/>
        <w:jc w:val="both"/>
        <w:rPr>
          <w:rFonts w:cstheme="minorHAnsi"/>
        </w:rPr>
      </w:pPr>
    </w:p>
    <w:p w:rsidR="00C751F9" w:rsidRPr="00DD7541" w:rsidRDefault="00896F65" w:rsidP="00C751F9">
      <w:pPr>
        <w:ind w:left="2"/>
        <w:jc w:val="both"/>
        <w:rPr>
          <w:rFonts w:cstheme="minorHAnsi"/>
        </w:rPr>
      </w:pPr>
      <w:r>
        <w:rPr>
          <w:rFonts w:cstheme="minorHAnsi"/>
        </w:rPr>
        <w:t>I</w:t>
      </w:r>
      <w:r w:rsidR="00D21F2D">
        <w:rPr>
          <w:rFonts w:cstheme="minorHAnsi"/>
        </w:rPr>
        <w:t>ng. Hana Kropáčková</w:t>
      </w:r>
      <w:r w:rsidR="00C751F9">
        <w:rPr>
          <w:rFonts w:cstheme="minorHAnsi"/>
        </w:rPr>
        <w:t xml:space="preserve">: </w:t>
      </w:r>
      <w:r w:rsidR="00C751F9" w:rsidRPr="00C751F9">
        <w:rPr>
          <w:rFonts w:cstheme="minorHAnsi"/>
        </w:rPr>
        <w:t>………………………………………………………………………</w:t>
      </w:r>
      <w:r w:rsidR="00F51E91" w:rsidRPr="00F51E91">
        <w:rPr>
          <w:rFonts w:cstheme="minorHAnsi"/>
        </w:rPr>
        <w:t xml:space="preserve"> </w:t>
      </w:r>
      <w:r w:rsidR="00F51E91">
        <w:rPr>
          <w:rFonts w:cstheme="minorHAnsi"/>
        </w:rPr>
        <w:t>kvestorka</w:t>
      </w:r>
    </w:p>
    <w:p w:rsidR="002D12EF" w:rsidRPr="00DD7541" w:rsidRDefault="002D12EF" w:rsidP="00762478">
      <w:pPr>
        <w:tabs>
          <w:tab w:val="left" w:pos="756"/>
        </w:tabs>
        <w:jc w:val="both"/>
        <w:rPr>
          <w:rFonts w:cstheme="minorHAnsi"/>
        </w:rPr>
      </w:pPr>
    </w:p>
    <w:p w:rsidR="002D12EF" w:rsidRPr="00DD7541" w:rsidRDefault="002D12EF" w:rsidP="00762478">
      <w:pPr>
        <w:tabs>
          <w:tab w:val="left" w:pos="756"/>
        </w:tabs>
        <w:jc w:val="both"/>
        <w:rPr>
          <w:rFonts w:cstheme="minorHAnsi"/>
        </w:rPr>
      </w:pPr>
    </w:p>
    <w:p w:rsidR="001C2C88" w:rsidRPr="00DD7541" w:rsidRDefault="001C2C88" w:rsidP="00762478">
      <w:pPr>
        <w:tabs>
          <w:tab w:val="left" w:pos="756"/>
        </w:tabs>
        <w:jc w:val="both"/>
        <w:rPr>
          <w:rFonts w:cstheme="minorHAnsi"/>
        </w:rPr>
      </w:pPr>
    </w:p>
    <w:p w:rsidR="00A806BE" w:rsidRDefault="00C751F9" w:rsidP="00E077B3">
      <w:pPr>
        <w:tabs>
          <w:tab w:val="left" w:pos="756"/>
        </w:tabs>
        <w:jc w:val="both"/>
        <w:rPr>
          <w:rFonts w:cstheme="minorHAnsi"/>
        </w:rPr>
      </w:pPr>
      <w:r>
        <w:rPr>
          <w:rFonts w:cstheme="minorHAnsi"/>
        </w:rPr>
        <w:t xml:space="preserve">V </w:t>
      </w:r>
      <w:r w:rsidR="002D12EF" w:rsidRPr="00DD7541">
        <w:rPr>
          <w:rFonts w:cstheme="minorHAnsi"/>
          <w:highlight w:val="yellow"/>
        </w:rPr>
        <w:t>………………………………………………………………………</w:t>
      </w:r>
    </w:p>
    <w:p w:rsidR="00C751F9" w:rsidRDefault="00C751F9" w:rsidP="00E077B3">
      <w:pPr>
        <w:tabs>
          <w:tab w:val="left" w:pos="756"/>
        </w:tabs>
        <w:jc w:val="both"/>
        <w:rPr>
          <w:rFonts w:cstheme="minorHAnsi"/>
        </w:rPr>
      </w:pPr>
    </w:p>
    <w:p w:rsidR="00C751F9" w:rsidRDefault="00C751F9" w:rsidP="00E077B3">
      <w:pPr>
        <w:tabs>
          <w:tab w:val="left" w:pos="756"/>
        </w:tabs>
        <w:jc w:val="both"/>
        <w:rPr>
          <w:rFonts w:cstheme="minorHAnsi"/>
        </w:rPr>
      </w:pPr>
    </w:p>
    <w:p w:rsidR="00C751F9" w:rsidRDefault="00C751F9" w:rsidP="00E077B3">
      <w:pPr>
        <w:tabs>
          <w:tab w:val="left" w:pos="756"/>
        </w:tabs>
        <w:jc w:val="both"/>
        <w:rPr>
          <w:rFonts w:cstheme="minorHAnsi"/>
        </w:rPr>
      </w:pPr>
      <w:r>
        <w:rPr>
          <w:rFonts w:cstheme="minorHAnsi"/>
        </w:rPr>
        <w:t xml:space="preserve">Zhotovitel: </w:t>
      </w:r>
      <w:r w:rsidRPr="00DD7541">
        <w:rPr>
          <w:rFonts w:cstheme="minorHAnsi"/>
          <w:highlight w:val="yellow"/>
        </w:rPr>
        <w:t>………………………………………………………………………</w:t>
      </w:r>
    </w:p>
    <w:sectPr w:rsidR="00C751F9" w:rsidSect="00FE010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3D" w:rsidRDefault="00457F3D" w:rsidP="00511F84">
      <w:r>
        <w:separator/>
      </w:r>
    </w:p>
  </w:endnote>
  <w:endnote w:type="continuationSeparator" w:id="0">
    <w:p w:rsidR="00457F3D" w:rsidRDefault="00457F3D" w:rsidP="0051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879717"/>
      <w:docPartObj>
        <w:docPartGallery w:val="Page Numbers (Bottom of Page)"/>
        <w:docPartUnique/>
      </w:docPartObj>
    </w:sdtPr>
    <w:sdtContent>
      <w:p w:rsidR="00480A67" w:rsidRDefault="00480A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F3D">
          <w:rPr>
            <w:noProof/>
          </w:rPr>
          <w:t>1</w:t>
        </w:r>
        <w:r>
          <w:fldChar w:fldCharType="end"/>
        </w:r>
      </w:p>
    </w:sdtContent>
  </w:sdt>
  <w:p w:rsidR="00480A67" w:rsidRDefault="00480A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3D" w:rsidRDefault="00457F3D" w:rsidP="00511F84">
      <w:r>
        <w:separator/>
      </w:r>
    </w:p>
  </w:footnote>
  <w:footnote w:type="continuationSeparator" w:id="0">
    <w:p w:rsidR="00457F3D" w:rsidRDefault="00457F3D" w:rsidP="0051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7A4" w:rsidRPr="00511F84" w:rsidRDefault="007857A4">
    <w:pPr>
      <w:pStyle w:val="Zhlav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511F84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>
          <wp:extent cx="5759450" cy="646359"/>
          <wp:effectExtent l="19050" t="0" r="0" b="0"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6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46E"/>
    <w:multiLevelType w:val="hybridMultilevel"/>
    <w:tmpl w:val="E2FEBACE"/>
    <w:lvl w:ilvl="0" w:tplc="DC540F8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95EA4"/>
    <w:multiLevelType w:val="hybridMultilevel"/>
    <w:tmpl w:val="A5A41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1689C"/>
    <w:multiLevelType w:val="hybridMultilevel"/>
    <w:tmpl w:val="F30C9ABA"/>
    <w:lvl w:ilvl="0" w:tplc="AF9430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268B1"/>
    <w:multiLevelType w:val="hybridMultilevel"/>
    <w:tmpl w:val="3A2E4C9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53E00BF"/>
    <w:multiLevelType w:val="hybridMultilevel"/>
    <w:tmpl w:val="8DCE7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D38D8"/>
    <w:multiLevelType w:val="hybridMultilevel"/>
    <w:tmpl w:val="6D16544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DE4DF7"/>
    <w:multiLevelType w:val="hybridMultilevel"/>
    <w:tmpl w:val="41526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87487"/>
    <w:multiLevelType w:val="hybridMultilevel"/>
    <w:tmpl w:val="6EAC1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92561"/>
    <w:multiLevelType w:val="hybridMultilevel"/>
    <w:tmpl w:val="A6381B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311EB"/>
    <w:multiLevelType w:val="hybridMultilevel"/>
    <w:tmpl w:val="2B90A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17AA4"/>
    <w:multiLevelType w:val="hybridMultilevel"/>
    <w:tmpl w:val="8B3CF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C7E95"/>
    <w:multiLevelType w:val="hybridMultilevel"/>
    <w:tmpl w:val="D81AE7D8"/>
    <w:lvl w:ilvl="0" w:tplc="174030C8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EF936CA"/>
    <w:multiLevelType w:val="hybridMultilevel"/>
    <w:tmpl w:val="67C6B16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834F39"/>
    <w:multiLevelType w:val="hybridMultilevel"/>
    <w:tmpl w:val="28A0E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900B3"/>
    <w:multiLevelType w:val="hybridMultilevel"/>
    <w:tmpl w:val="D24C4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D04A3"/>
    <w:multiLevelType w:val="hybridMultilevel"/>
    <w:tmpl w:val="0566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A63B2"/>
    <w:multiLevelType w:val="hybridMultilevel"/>
    <w:tmpl w:val="7C566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01C0B"/>
    <w:multiLevelType w:val="hybridMultilevel"/>
    <w:tmpl w:val="82F0A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2"/>
  </w:num>
  <w:num w:numId="5">
    <w:abstractNumId w:val="6"/>
  </w:num>
  <w:num w:numId="6">
    <w:abstractNumId w:val="9"/>
  </w:num>
  <w:num w:numId="7">
    <w:abstractNumId w:val="13"/>
  </w:num>
  <w:num w:numId="8">
    <w:abstractNumId w:val="7"/>
  </w:num>
  <w:num w:numId="9">
    <w:abstractNumId w:val="1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</w:num>
  <w:num w:numId="13">
    <w:abstractNumId w:val="5"/>
  </w:num>
  <w:num w:numId="14">
    <w:abstractNumId w:val="15"/>
  </w:num>
  <w:num w:numId="15">
    <w:abstractNumId w:val="11"/>
  </w:num>
  <w:num w:numId="16">
    <w:abstractNumId w:val="4"/>
  </w:num>
  <w:num w:numId="17">
    <w:abstractNumId w:val="2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7D8"/>
    <w:rsid w:val="000006B4"/>
    <w:rsid w:val="00001356"/>
    <w:rsid w:val="00006ADD"/>
    <w:rsid w:val="00010EC9"/>
    <w:rsid w:val="00017336"/>
    <w:rsid w:val="00021FCE"/>
    <w:rsid w:val="000238A0"/>
    <w:rsid w:val="000260EE"/>
    <w:rsid w:val="000320A5"/>
    <w:rsid w:val="00035407"/>
    <w:rsid w:val="0004341A"/>
    <w:rsid w:val="00045ECA"/>
    <w:rsid w:val="00054B4D"/>
    <w:rsid w:val="00054F10"/>
    <w:rsid w:val="00056926"/>
    <w:rsid w:val="000629E4"/>
    <w:rsid w:val="00064326"/>
    <w:rsid w:val="00064468"/>
    <w:rsid w:val="00065A16"/>
    <w:rsid w:val="00065EE5"/>
    <w:rsid w:val="00066B2D"/>
    <w:rsid w:val="00072CFF"/>
    <w:rsid w:val="000732C6"/>
    <w:rsid w:val="0007415F"/>
    <w:rsid w:val="00085D09"/>
    <w:rsid w:val="00087CBE"/>
    <w:rsid w:val="000920AF"/>
    <w:rsid w:val="000923F5"/>
    <w:rsid w:val="0009684F"/>
    <w:rsid w:val="00097D77"/>
    <w:rsid w:val="000A1990"/>
    <w:rsid w:val="000A2C8B"/>
    <w:rsid w:val="000A2EE6"/>
    <w:rsid w:val="000A4278"/>
    <w:rsid w:val="000B0B1A"/>
    <w:rsid w:val="000B0F5D"/>
    <w:rsid w:val="000B3AEC"/>
    <w:rsid w:val="000B4280"/>
    <w:rsid w:val="000C0169"/>
    <w:rsid w:val="000C0817"/>
    <w:rsid w:val="000C5DB8"/>
    <w:rsid w:val="000D0749"/>
    <w:rsid w:val="000D6648"/>
    <w:rsid w:val="000D6CBD"/>
    <w:rsid w:val="000E1138"/>
    <w:rsid w:val="000E32D2"/>
    <w:rsid w:val="000E335C"/>
    <w:rsid w:val="000E50C9"/>
    <w:rsid w:val="000E51AB"/>
    <w:rsid w:val="000E7D18"/>
    <w:rsid w:val="000F5768"/>
    <w:rsid w:val="000F6085"/>
    <w:rsid w:val="000F638F"/>
    <w:rsid w:val="00105EFA"/>
    <w:rsid w:val="00117B67"/>
    <w:rsid w:val="00117CCD"/>
    <w:rsid w:val="00117CFD"/>
    <w:rsid w:val="00120E94"/>
    <w:rsid w:val="00121945"/>
    <w:rsid w:val="0012227E"/>
    <w:rsid w:val="001239EC"/>
    <w:rsid w:val="00126E0C"/>
    <w:rsid w:val="00133527"/>
    <w:rsid w:val="00133D59"/>
    <w:rsid w:val="00142118"/>
    <w:rsid w:val="001421D2"/>
    <w:rsid w:val="00142EE2"/>
    <w:rsid w:val="001434CB"/>
    <w:rsid w:val="0014760D"/>
    <w:rsid w:val="00150D33"/>
    <w:rsid w:val="00151CE0"/>
    <w:rsid w:val="00153007"/>
    <w:rsid w:val="00166A59"/>
    <w:rsid w:val="00166F9C"/>
    <w:rsid w:val="0016772D"/>
    <w:rsid w:val="00167888"/>
    <w:rsid w:val="00170EBD"/>
    <w:rsid w:val="00181915"/>
    <w:rsid w:val="00183FB5"/>
    <w:rsid w:val="0018713F"/>
    <w:rsid w:val="00190704"/>
    <w:rsid w:val="00194E5B"/>
    <w:rsid w:val="0019652A"/>
    <w:rsid w:val="001A479E"/>
    <w:rsid w:val="001A68C1"/>
    <w:rsid w:val="001B077C"/>
    <w:rsid w:val="001B3D05"/>
    <w:rsid w:val="001C0F31"/>
    <w:rsid w:val="001C2C88"/>
    <w:rsid w:val="001C6811"/>
    <w:rsid w:val="001C7054"/>
    <w:rsid w:val="001D134E"/>
    <w:rsid w:val="001E2791"/>
    <w:rsid w:val="001E2FB6"/>
    <w:rsid w:val="001E3907"/>
    <w:rsid w:val="001E3AC1"/>
    <w:rsid w:val="001E74F0"/>
    <w:rsid w:val="001F0FCC"/>
    <w:rsid w:val="001F12CB"/>
    <w:rsid w:val="001F1E95"/>
    <w:rsid w:val="001F5E81"/>
    <w:rsid w:val="001F72C9"/>
    <w:rsid w:val="001F73E1"/>
    <w:rsid w:val="001F7611"/>
    <w:rsid w:val="001F790B"/>
    <w:rsid w:val="002011E0"/>
    <w:rsid w:val="00204CBD"/>
    <w:rsid w:val="00205CEE"/>
    <w:rsid w:val="00211968"/>
    <w:rsid w:val="00211DC1"/>
    <w:rsid w:val="0021314A"/>
    <w:rsid w:val="002142BF"/>
    <w:rsid w:val="002173DE"/>
    <w:rsid w:val="00220A9D"/>
    <w:rsid w:val="002241DE"/>
    <w:rsid w:val="00232408"/>
    <w:rsid w:val="00232EDD"/>
    <w:rsid w:val="00244A6B"/>
    <w:rsid w:val="002467A0"/>
    <w:rsid w:val="002501A9"/>
    <w:rsid w:val="002527C2"/>
    <w:rsid w:val="00252F03"/>
    <w:rsid w:val="00255B83"/>
    <w:rsid w:val="002565F0"/>
    <w:rsid w:val="00257C09"/>
    <w:rsid w:val="002618DC"/>
    <w:rsid w:val="002669CC"/>
    <w:rsid w:val="00266AF5"/>
    <w:rsid w:val="00267081"/>
    <w:rsid w:val="00267361"/>
    <w:rsid w:val="0027018F"/>
    <w:rsid w:val="00276C7F"/>
    <w:rsid w:val="00281409"/>
    <w:rsid w:val="00281874"/>
    <w:rsid w:val="00281A27"/>
    <w:rsid w:val="00284542"/>
    <w:rsid w:val="00284F83"/>
    <w:rsid w:val="00287BE2"/>
    <w:rsid w:val="00292460"/>
    <w:rsid w:val="002A220B"/>
    <w:rsid w:val="002A24C8"/>
    <w:rsid w:val="002A4E29"/>
    <w:rsid w:val="002B07BD"/>
    <w:rsid w:val="002B173F"/>
    <w:rsid w:val="002B4255"/>
    <w:rsid w:val="002B6B53"/>
    <w:rsid w:val="002B6DE7"/>
    <w:rsid w:val="002C0FD0"/>
    <w:rsid w:val="002C40A2"/>
    <w:rsid w:val="002C488E"/>
    <w:rsid w:val="002D12EF"/>
    <w:rsid w:val="002D2A7B"/>
    <w:rsid w:val="002D5B37"/>
    <w:rsid w:val="002E0567"/>
    <w:rsid w:val="002E088A"/>
    <w:rsid w:val="002E164C"/>
    <w:rsid w:val="002E4CDF"/>
    <w:rsid w:val="002E6700"/>
    <w:rsid w:val="002E680A"/>
    <w:rsid w:val="002E7D97"/>
    <w:rsid w:val="002F764D"/>
    <w:rsid w:val="00301B51"/>
    <w:rsid w:val="00302CF7"/>
    <w:rsid w:val="00303F18"/>
    <w:rsid w:val="00305424"/>
    <w:rsid w:val="0031300F"/>
    <w:rsid w:val="003200F9"/>
    <w:rsid w:val="00320E46"/>
    <w:rsid w:val="00322AA8"/>
    <w:rsid w:val="00323392"/>
    <w:rsid w:val="003246AF"/>
    <w:rsid w:val="00324CF4"/>
    <w:rsid w:val="00325D07"/>
    <w:rsid w:val="00326A90"/>
    <w:rsid w:val="00327D6D"/>
    <w:rsid w:val="00332ED1"/>
    <w:rsid w:val="00347C4E"/>
    <w:rsid w:val="00351033"/>
    <w:rsid w:val="00351494"/>
    <w:rsid w:val="003542A6"/>
    <w:rsid w:val="0035582A"/>
    <w:rsid w:val="00362D88"/>
    <w:rsid w:val="003631B3"/>
    <w:rsid w:val="00363D3C"/>
    <w:rsid w:val="00370E49"/>
    <w:rsid w:val="00371026"/>
    <w:rsid w:val="00374EBB"/>
    <w:rsid w:val="0038210B"/>
    <w:rsid w:val="00383460"/>
    <w:rsid w:val="00384CF0"/>
    <w:rsid w:val="003854AB"/>
    <w:rsid w:val="0038574B"/>
    <w:rsid w:val="0038585B"/>
    <w:rsid w:val="003920F3"/>
    <w:rsid w:val="00394D58"/>
    <w:rsid w:val="00395CDD"/>
    <w:rsid w:val="00396E20"/>
    <w:rsid w:val="003A0CC2"/>
    <w:rsid w:val="003A108C"/>
    <w:rsid w:val="003A179F"/>
    <w:rsid w:val="003A2589"/>
    <w:rsid w:val="003A503E"/>
    <w:rsid w:val="003A6273"/>
    <w:rsid w:val="003A7E30"/>
    <w:rsid w:val="003B1DCA"/>
    <w:rsid w:val="003B648E"/>
    <w:rsid w:val="003B740A"/>
    <w:rsid w:val="003C0CD8"/>
    <w:rsid w:val="003C455A"/>
    <w:rsid w:val="003C567F"/>
    <w:rsid w:val="003C64D7"/>
    <w:rsid w:val="003C76FF"/>
    <w:rsid w:val="003C7BF0"/>
    <w:rsid w:val="003D2778"/>
    <w:rsid w:val="003D40A0"/>
    <w:rsid w:val="003E08C2"/>
    <w:rsid w:val="003E1770"/>
    <w:rsid w:val="003E248E"/>
    <w:rsid w:val="003E260D"/>
    <w:rsid w:val="003E36FE"/>
    <w:rsid w:val="003E51A7"/>
    <w:rsid w:val="003E568C"/>
    <w:rsid w:val="003F2F64"/>
    <w:rsid w:val="003F4722"/>
    <w:rsid w:val="003F6830"/>
    <w:rsid w:val="0040130F"/>
    <w:rsid w:val="00407871"/>
    <w:rsid w:val="00407BCC"/>
    <w:rsid w:val="00411DB4"/>
    <w:rsid w:val="00412F06"/>
    <w:rsid w:val="004219B0"/>
    <w:rsid w:val="004253C5"/>
    <w:rsid w:val="004258C9"/>
    <w:rsid w:val="00425FD4"/>
    <w:rsid w:val="00426727"/>
    <w:rsid w:val="00430681"/>
    <w:rsid w:val="00430817"/>
    <w:rsid w:val="00432D77"/>
    <w:rsid w:val="00432F23"/>
    <w:rsid w:val="00433005"/>
    <w:rsid w:val="0043380E"/>
    <w:rsid w:val="004348E1"/>
    <w:rsid w:val="004353A3"/>
    <w:rsid w:val="0044148F"/>
    <w:rsid w:val="0044494A"/>
    <w:rsid w:val="0044585D"/>
    <w:rsid w:val="00445F38"/>
    <w:rsid w:val="004501D8"/>
    <w:rsid w:val="00452235"/>
    <w:rsid w:val="00457F3D"/>
    <w:rsid w:val="00464352"/>
    <w:rsid w:val="004652BC"/>
    <w:rsid w:val="004666D8"/>
    <w:rsid w:val="0046710C"/>
    <w:rsid w:val="004709C1"/>
    <w:rsid w:val="00470D6A"/>
    <w:rsid w:val="00471750"/>
    <w:rsid w:val="0047348F"/>
    <w:rsid w:val="00474B6F"/>
    <w:rsid w:val="00480A67"/>
    <w:rsid w:val="00480C64"/>
    <w:rsid w:val="00480EC7"/>
    <w:rsid w:val="0048305F"/>
    <w:rsid w:val="004847E4"/>
    <w:rsid w:val="00486DE3"/>
    <w:rsid w:val="0048703E"/>
    <w:rsid w:val="00487220"/>
    <w:rsid w:val="0049061C"/>
    <w:rsid w:val="00491ECB"/>
    <w:rsid w:val="004957BB"/>
    <w:rsid w:val="00497846"/>
    <w:rsid w:val="004A1E2D"/>
    <w:rsid w:val="004A2449"/>
    <w:rsid w:val="004A4594"/>
    <w:rsid w:val="004A569B"/>
    <w:rsid w:val="004B0BAF"/>
    <w:rsid w:val="004B1BAC"/>
    <w:rsid w:val="004B7070"/>
    <w:rsid w:val="004B7B9E"/>
    <w:rsid w:val="004C0E93"/>
    <w:rsid w:val="004C140A"/>
    <w:rsid w:val="004C1C1C"/>
    <w:rsid w:val="004C38BB"/>
    <w:rsid w:val="004C41EE"/>
    <w:rsid w:val="004C4ECC"/>
    <w:rsid w:val="004C68B0"/>
    <w:rsid w:val="004C790B"/>
    <w:rsid w:val="004C7C21"/>
    <w:rsid w:val="004D06D8"/>
    <w:rsid w:val="004D2276"/>
    <w:rsid w:val="004D4A6D"/>
    <w:rsid w:val="004D7447"/>
    <w:rsid w:val="004E4260"/>
    <w:rsid w:val="004E4E79"/>
    <w:rsid w:val="004E5A75"/>
    <w:rsid w:val="004F1AA0"/>
    <w:rsid w:val="004F4FB2"/>
    <w:rsid w:val="005014B7"/>
    <w:rsid w:val="005074FA"/>
    <w:rsid w:val="00510502"/>
    <w:rsid w:val="00511F84"/>
    <w:rsid w:val="005153E3"/>
    <w:rsid w:val="00516AD7"/>
    <w:rsid w:val="00525A71"/>
    <w:rsid w:val="00527857"/>
    <w:rsid w:val="00533A21"/>
    <w:rsid w:val="0053487A"/>
    <w:rsid w:val="005365DD"/>
    <w:rsid w:val="00542EC8"/>
    <w:rsid w:val="005434E9"/>
    <w:rsid w:val="00547A03"/>
    <w:rsid w:val="00547CD3"/>
    <w:rsid w:val="00550CE8"/>
    <w:rsid w:val="00555D3F"/>
    <w:rsid w:val="005621A4"/>
    <w:rsid w:val="00562703"/>
    <w:rsid w:val="00564B29"/>
    <w:rsid w:val="00566559"/>
    <w:rsid w:val="00566AAA"/>
    <w:rsid w:val="00566F07"/>
    <w:rsid w:val="00572F30"/>
    <w:rsid w:val="005744F3"/>
    <w:rsid w:val="005771E4"/>
    <w:rsid w:val="00577DD9"/>
    <w:rsid w:val="00580A35"/>
    <w:rsid w:val="00591600"/>
    <w:rsid w:val="00591CC3"/>
    <w:rsid w:val="00594F3C"/>
    <w:rsid w:val="00597388"/>
    <w:rsid w:val="005A003D"/>
    <w:rsid w:val="005A0584"/>
    <w:rsid w:val="005A53F5"/>
    <w:rsid w:val="005A54CC"/>
    <w:rsid w:val="005A7C52"/>
    <w:rsid w:val="005B04BB"/>
    <w:rsid w:val="005B1F03"/>
    <w:rsid w:val="005C37F2"/>
    <w:rsid w:val="005D17EC"/>
    <w:rsid w:val="005D202B"/>
    <w:rsid w:val="005D40C6"/>
    <w:rsid w:val="005D4226"/>
    <w:rsid w:val="005E03EA"/>
    <w:rsid w:val="005E0CE1"/>
    <w:rsid w:val="005E1213"/>
    <w:rsid w:val="005E5C80"/>
    <w:rsid w:val="005E5EDA"/>
    <w:rsid w:val="005E64D8"/>
    <w:rsid w:val="005E7C37"/>
    <w:rsid w:val="005F04E9"/>
    <w:rsid w:val="005F06AE"/>
    <w:rsid w:val="005F2044"/>
    <w:rsid w:val="005F5055"/>
    <w:rsid w:val="005F5335"/>
    <w:rsid w:val="005F5773"/>
    <w:rsid w:val="005F74CF"/>
    <w:rsid w:val="005F7866"/>
    <w:rsid w:val="005F7B3A"/>
    <w:rsid w:val="00600186"/>
    <w:rsid w:val="006012FE"/>
    <w:rsid w:val="0060183D"/>
    <w:rsid w:val="006033D6"/>
    <w:rsid w:val="0060346B"/>
    <w:rsid w:val="00603A60"/>
    <w:rsid w:val="00605F62"/>
    <w:rsid w:val="00606D6B"/>
    <w:rsid w:val="0061188A"/>
    <w:rsid w:val="00612753"/>
    <w:rsid w:val="00612A6D"/>
    <w:rsid w:val="00614B65"/>
    <w:rsid w:val="00615A57"/>
    <w:rsid w:val="006267BB"/>
    <w:rsid w:val="00630A0C"/>
    <w:rsid w:val="00630C25"/>
    <w:rsid w:val="00634AF8"/>
    <w:rsid w:val="006360F0"/>
    <w:rsid w:val="00640F41"/>
    <w:rsid w:val="006432A8"/>
    <w:rsid w:val="006449D5"/>
    <w:rsid w:val="00652A8B"/>
    <w:rsid w:val="00655BA9"/>
    <w:rsid w:val="00656109"/>
    <w:rsid w:val="006561E6"/>
    <w:rsid w:val="006654D9"/>
    <w:rsid w:val="0067352F"/>
    <w:rsid w:val="006736D5"/>
    <w:rsid w:val="006736E7"/>
    <w:rsid w:val="006752FD"/>
    <w:rsid w:val="00677D0F"/>
    <w:rsid w:val="0068069B"/>
    <w:rsid w:val="006813FF"/>
    <w:rsid w:val="006820CB"/>
    <w:rsid w:val="006906A1"/>
    <w:rsid w:val="00693CE4"/>
    <w:rsid w:val="006964D7"/>
    <w:rsid w:val="006975F2"/>
    <w:rsid w:val="006A2734"/>
    <w:rsid w:val="006A42BB"/>
    <w:rsid w:val="006A7E18"/>
    <w:rsid w:val="006B06A1"/>
    <w:rsid w:val="006B1677"/>
    <w:rsid w:val="006B5744"/>
    <w:rsid w:val="006B67C1"/>
    <w:rsid w:val="006B6D62"/>
    <w:rsid w:val="006B7B84"/>
    <w:rsid w:val="006C00F7"/>
    <w:rsid w:val="006C0558"/>
    <w:rsid w:val="006C2924"/>
    <w:rsid w:val="006C701B"/>
    <w:rsid w:val="006C7BF8"/>
    <w:rsid w:val="006D40E0"/>
    <w:rsid w:val="006D504D"/>
    <w:rsid w:val="006E2F4E"/>
    <w:rsid w:val="006E3097"/>
    <w:rsid w:val="006E4F44"/>
    <w:rsid w:val="006E6637"/>
    <w:rsid w:val="006F0C9F"/>
    <w:rsid w:val="006F5BE5"/>
    <w:rsid w:val="006F7AE8"/>
    <w:rsid w:val="00700C59"/>
    <w:rsid w:val="00700EDD"/>
    <w:rsid w:val="007012CA"/>
    <w:rsid w:val="007102F5"/>
    <w:rsid w:val="00711F36"/>
    <w:rsid w:val="007130E8"/>
    <w:rsid w:val="00714999"/>
    <w:rsid w:val="00715A9B"/>
    <w:rsid w:val="007162B1"/>
    <w:rsid w:val="0072107E"/>
    <w:rsid w:val="00722D8F"/>
    <w:rsid w:val="00722DA1"/>
    <w:rsid w:val="00723A45"/>
    <w:rsid w:val="007266D8"/>
    <w:rsid w:val="00731DDC"/>
    <w:rsid w:val="007342A6"/>
    <w:rsid w:val="00734C97"/>
    <w:rsid w:val="0073639E"/>
    <w:rsid w:val="00736C9D"/>
    <w:rsid w:val="007405FB"/>
    <w:rsid w:val="00740800"/>
    <w:rsid w:val="007515AF"/>
    <w:rsid w:val="00755B32"/>
    <w:rsid w:val="0075624C"/>
    <w:rsid w:val="00756643"/>
    <w:rsid w:val="00757287"/>
    <w:rsid w:val="00762478"/>
    <w:rsid w:val="0076370E"/>
    <w:rsid w:val="00763D85"/>
    <w:rsid w:val="00763DA6"/>
    <w:rsid w:val="00766235"/>
    <w:rsid w:val="0077126E"/>
    <w:rsid w:val="00777AE9"/>
    <w:rsid w:val="0078402C"/>
    <w:rsid w:val="007846BA"/>
    <w:rsid w:val="007857A4"/>
    <w:rsid w:val="00786311"/>
    <w:rsid w:val="00790A44"/>
    <w:rsid w:val="00790DB4"/>
    <w:rsid w:val="007927F6"/>
    <w:rsid w:val="007945D1"/>
    <w:rsid w:val="00795CE6"/>
    <w:rsid w:val="007A00B9"/>
    <w:rsid w:val="007A0661"/>
    <w:rsid w:val="007A3181"/>
    <w:rsid w:val="007A6E25"/>
    <w:rsid w:val="007B2A5F"/>
    <w:rsid w:val="007B33A4"/>
    <w:rsid w:val="007B401B"/>
    <w:rsid w:val="007B4BED"/>
    <w:rsid w:val="007C084A"/>
    <w:rsid w:val="007C1080"/>
    <w:rsid w:val="007C459A"/>
    <w:rsid w:val="007C4AE8"/>
    <w:rsid w:val="007C4B66"/>
    <w:rsid w:val="007C4EB5"/>
    <w:rsid w:val="007C5841"/>
    <w:rsid w:val="007C599C"/>
    <w:rsid w:val="007C5ADA"/>
    <w:rsid w:val="007C626F"/>
    <w:rsid w:val="007C7478"/>
    <w:rsid w:val="007C7B91"/>
    <w:rsid w:val="007D0FC3"/>
    <w:rsid w:val="007D40CB"/>
    <w:rsid w:val="007D4E95"/>
    <w:rsid w:val="007E0C58"/>
    <w:rsid w:val="007E0E42"/>
    <w:rsid w:val="007E273D"/>
    <w:rsid w:val="007E5C3D"/>
    <w:rsid w:val="007E5D13"/>
    <w:rsid w:val="007E5D48"/>
    <w:rsid w:val="007E6AA1"/>
    <w:rsid w:val="007E753C"/>
    <w:rsid w:val="007E796B"/>
    <w:rsid w:val="007F32B7"/>
    <w:rsid w:val="007F4E48"/>
    <w:rsid w:val="007F707A"/>
    <w:rsid w:val="00801659"/>
    <w:rsid w:val="00801779"/>
    <w:rsid w:val="00803652"/>
    <w:rsid w:val="00804F6C"/>
    <w:rsid w:val="00807B0C"/>
    <w:rsid w:val="00810598"/>
    <w:rsid w:val="00811D2F"/>
    <w:rsid w:val="00812D91"/>
    <w:rsid w:val="0081384A"/>
    <w:rsid w:val="00814453"/>
    <w:rsid w:val="00830981"/>
    <w:rsid w:val="008347F4"/>
    <w:rsid w:val="0083716B"/>
    <w:rsid w:val="00842065"/>
    <w:rsid w:val="00842FE2"/>
    <w:rsid w:val="00843714"/>
    <w:rsid w:val="00844853"/>
    <w:rsid w:val="008462F0"/>
    <w:rsid w:val="0085031A"/>
    <w:rsid w:val="008516E0"/>
    <w:rsid w:val="00854FCD"/>
    <w:rsid w:val="008553D6"/>
    <w:rsid w:val="0086243C"/>
    <w:rsid w:val="0086414A"/>
    <w:rsid w:val="008648D6"/>
    <w:rsid w:val="00867AEA"/>
    <w:rsid w:val="008704AB"/>
    <w:rsid w:val="0087409F"/>
    <w:rsid w:val="008863F3"/>
    <w:rsid w:val="008908C0"/>
    <w:rsid w:val="00893AED"/>
    <w:rsid w:val="00893BF6"/>
    <w:rsid w:val="00896F65"/>
    <w:rsid w:val="008A3E10"/>
    <w:rsid w:val="008A4368"/>
    <w:rsid w:val="008A70EA"/>
    <w:rsid w:val="008B4817"/>
    <w:rsid w:val="008B50FA"/>
    <w:rsid w:val="008B64AB"/>
    <w:rsid w:val="008C15C8"/>
    <w:rsid w:val="008C2BDC"/>
    <w:rsid w:val="008D51B1"/>
    <w:rsid w:val="008D7508"/>
    <w:rsid w:val="008E3085"/>
    <w:rsid w:val="008E4E9E"/>
    <w:rsid w:val="008E787F"/>
    <w:rsid w:val="008F4249"/>
    <w:rsid w:val="008F77EC"/>
    <w:rsid w:val="00900252"/>
    <w:rsid w:val="00900D66"/>
    <w:rsid w:val="00904612"/>
    <w:rsid w:val="009055F9"/>
    <w:rsid w:val="00906EF0"/>
    <w:rsid w:val="00910852"/>
    <w:rsid w:val="00910E33"/>
    <w:rsid w:val="00913D81"/>
    <w:rsid w:val="0091472C"/>
    <w:rsid w:val="0092025C"/>
    <w:rsid w:val="00921A56"/>
    <w:rsid w:val="009230FF"/>
    <w:rsid w:val="00931360"/>
    <w:rsid w:val="0093630F"/>
    <w:rsid w:val="00941170"/>
    <w:rsid w:val="009431ED"/>
    <w:rsid w:val="0094777B"/>
    <w:rsid w:val="00951FE3"/>
    <w:rsid w:val="0095304C"/>
    <w:rsid w:val="0095310C"/>
    <w:rsid w:val="0095641E"/>
    <w:rsid w:val="009564B2"/>
    <w:rsid w:val="009606F2"/>
    <w:rsid w:val="009609FF"/>
    <w:rsid w:val="009627BD"/>
    <w:rsid w:val="00970758"/>
    <w:rsid w:val="00971AB2"/>
    <w:rsid w:val="00982EAD"/>
    <w:rsid w:val="0099449A"/>
    <w:rsid w:val="0099521A"/>
    <w:rsid w:val="00995E6E"/>
    <w:rsid w:val="009964EF"/>
    <w:rsid w:val="009A0307"/>
    <w:rsid w:val="009A291D"/>
    <w:rsid w:val="009A35AB"/>
    <w:rsid w:val="009A40AD"/>
    <w:rsid w:val="009A7FB3"/>
    <w:rsid w:val="009B133F"/>
    <w:rsid w:val="009B26EB"/>
    <w:rsid w:val="009B330D"/>
    <w:rsid w:val="009B4E9A"/>
    <w:rsid w:val="009B56E9"/>
    <w:rsid w:val="009D2E75"/>
    <w:rsid w:val="009D34DD"/>
    <w:rsid w:val="009D3B7B"/>
    <w:rsid w:val="009D3CFD"/>
    <w:rsid w:val="009D4735"/>
    <w:rsid w:val="009D58F2"/>
    <w:rsid w:val="009E2663"/>
    <w:rsid w:val="009E42EB"/>
    <w:rsid w:val="009F07A6"/>
    <w:rsid w:val="009F2DE4"/>
    <w:rsid w:val="00A015F1"/>
    <w:rsid w:val="00A071AF"/>
    <w:rsid w:val="00A11CBC"/>
    <w:rsid w:val="00A14597"/>
    <w:rsid w:val="00A2256E"/>
    <w:rsid w:val="00A23783"/>
    <w:rsid w:val="00A2564D"/>
    <w:rsid w:val="00A25A17"/>
    <w:rsid w:val="00A345AF"/>
    <w:rsid w:val="00A356AF"/>
    <w:rsid w:val="00A510DC"/>
    <w:rsid w:val="00A52020"/>
    <w:rsid w:val="00A5283E"/>
    <w:rsid w:val="00A62E34"/>
    <w:rsid w:val="00A62F1E"/>
    <w:rsid w:val="00A65991"/>
    <w:rsid w:val="00A7209C"/>
    <w:rsid w:val="00A759B2"/>
    <w:rsid w:val="00A76CC4"/>
    <w:rsid w:val="00A806BE"/>
    <w:rsid w:val="00A81DB5"/>
    <w:rsid w:val="00A8281B"/>
    <w:rsid w:val="00A8323F"/>
    <w:rsid w:val="00A84A54"/>
    <w:rsid w:val="00A901CE"/>
    <w:rsid w:val="00A923C8"/>
    <w:rsid w:val="00A9250B"/>
    <w:rsid w:val="00A93787"/>
    <w:rsid w:val="00A93F38"/>
    <w:rsid w:val="00A94C6D"/>
    <w:rsid w:val="00AA033B"/>
    <w:rsid w:val="00AA4860"/>
    <w:rsid w:val="00AA784D"/>
    <w:rsid w:val="00AB3616"/>
    <w:rsid w:val="00AB464D"/>
    <w:rsid w:val="00AB46B5"/>
    <w:rsid w:val="00AB4DFA"/>
    <w:rsid w:val="00AB4FD5"/>
    <w:rsid w:val="00AB670B"/>
    <w:rsid w:val="00AB7D96"/>
    <w:rsid w:val="00AC0693"/>
    <w:rsid w:val="00AC4A2F"/>
    <w:rsid w:val="00AD11F8"/>
    <w:rsid w:val="00AD13B3"/>
    <w:rsid w:val="00AD2BEF"/>
    <w:rsid w:val="00AD37D8"/>
    <w:rsid w:val="00AD646B"/>
    <w:rsid w:val="00AE0B0C"/>
    <w:rsid w:val="00AE29DF"/>
    <w:rsid w:val="00AE4873"/>
    <w:rsid w:val="00AF0471"/>
    <w:rsid w:val="00AF2718"/>
    <w:rsid w:val="00AF5457"/>
    <w:rsid w:val="00AF78FB"/>
    <w:rsid w:val="00AF7A95"/>
    <w:rsid w:val="00B03EDE"/>
    <w:rsid w:val="00B03FF5"/>
    <w:rsid w:val="00B060BA"/>
    <w:rsid w:val="00B06DC2"/>
    <w:rsid w:val="00B1314F"/>
    <w:rsid w:val="00B15F62"/>
    <w:rsid w:val="00B17A62"/>
    <w:rsid w:val="00B22D7E"/>
    <w:rsid w:val="00B24D74"/>
    <w:rsid w:val="00B24E54"/>
    <w:rsid w:val="00B3038A"/>
    <w:rsid w:val="00B30484"/>
    <w:rsid w:val="00B32835"/>
    <w:rsid w:val="00B32910"/>
    <w:rsid w:val="00B36517"/>
    <w:rsid w:val="00B40565"/>
    <w:rsid w:val="00B41F44"/>
    <w:rsid w:val="00B43A8C"/>
    <w:rsid w:val="00B44190"/>
    <w:rsid w:val="00B45C36"/>
    <w:rsid w:val="00B51232"/>
    <w:rsid w:val="00B56913"/>
    <w:rsid w:val="00B626E8"/>
    <w:rsid w:val="00B63679"/>
    <w:rsid w:val="00B70DAD"/>
    <w:rsid w:val="00B75B15"/>
    <w:rsid w:val="00B762CB"/>
    <w:rsid w:val="00B77817"/>
    <w:rsid w:val="00B77C65"/>
    <w:rsid w:val="00B813A6"/>
    <w:rsid w:val="00B81CBB"/>
    <w:rsid w:val="00B82608"/>
    <w:rsid w:val="00B84BB1"/>
    <w:rsid w:val="00B9146D"/>
    <w:rsid w:val="00B93226"/>
    <w:rsid w:val="00B93471"/>
    <w:rsid w:val="00B93F22"/>
    <w:rsid w:val="00B97A70"/>
    <w:rsid w:val="00BA5196"/>
    <w:rsid w:val="00BA72B0"/>
    <w:rsid w:val="00BA72D5"/>
    <w:rsid w:val="00BB12E8"/>
    <w:rsid w:val="00BB1854"/>
    <w:rsid w:val="00BB4E91"/>
    <w:rsid w:val="00BB5F79"/>
    <w:rsid w:val="00BC0119"/>
    <w:rsid w:val="00BC252F"/>
    <w:rsid w:val="00BC3E4C"/>
    <w:rsid w:val="00BC490E"/>
    <w:rsid w:val="00BC7F46"/>
    <w:rsid w:val="00BD16F5"/>
    <w:rsid w:val="00BD38D2"/>
    <w:rsid w:val="00BD49CC"/>
    <w:rsid w:val="00BD7C19"/>
    <w:rsid w:val="00BE2415"/>
    <w:rsid w:val="00BE5F50"/>
    <w:rsid w:val="00BE69AD"/>
    <w:rsid w:val="00BE79A6"/>
    <w:rsid w:val="00BF019E"/>
    <w:rsid w:val="00BF2334"/>
    <w:rsid w:val="00BF504C"/>
    <w:rsid w:val="00C02AB4"/>
    <w:rsid w:val="00C06CA1"/>
    <w:rsid w:val="00C118E4"/>
    <w:rsid w:val="00C147E7"/>
    <w:rsid w:val="00C17245"/>
    <w:rsid w:val="00C23872"/>
    <w:rsid w:val="00C27162"/>
    <w:rsid w:val="00C277CA"/>
    <w:rsid w:val="00C33041"/>
    <w:rsid w:val="00C33649"/>
    <w:rsid w:val="00C37237"/>
    <w:rsid w:val="00C42DB0"/>
    <w:rsid w:val="00C438A7"/>
    <w:rsid w:val="00C450FC"/>
    <w:rsid w:val="00C515FD"/>
    <w:rsid w:val="00C5202E"/>
    <w:rsid w:val="00C523F6"/>
    <w:rsid w:val="00C524D4"/>
    <w:rsid w:val="00C554A8"/>
    <w:rsid w:val="00C56375"/>
    <w:rsid w:val="00C61088"/>
    <w:rsid w:val="00C62280"/>
    <w:rsid w:val="00C6776E"/>
    <w:rsid w:val="00C67C33"/>
    <w:rsid w:val="00C74E57"/>
    <w:rsid w:val="00C751F9"/>
    <w:rsid w:val="00C77DF7"/>
    <w:rsid w:val="00C77E17"/>
    <w:rsid w:val="00C80367"/>
    <w:rsid w:val="00C80A9A"/>
    <w:rsid w:val="00C80DFE"/>
    <w:rsid w:val="00C82690"/>
    <w:rsid w:val="00C83FA4"/>
    <w:rsid w:val="00C8733D"/>
    <w:rsid w:val="00C879FE"/>
    <w:rsid w:val="00C90A1B"/>
    <w:rsid w:val="00C9173E"/>
    <w:rsid w:val="00C925E8"/>
    <w:rsid w:val="00C9389F"/>
    <w:rsid w:val="00C94142"/>
    <w:rsid w:val="00C94E54"/>
    <w:rsid w:val="00C97F27"/>
    <w:rsid w:val="00CA04AD"/>
    <w:rsid w:val="00CA2DF0"/>
    <w:rsid w:val="00CA5037"/>
    <w:rsid w:val="00CA789F"/>
    <w:rsid w:val="00CB3E98"/>
    <w:rsid w:val="00CC1EE5"/>
    <w:rsid w:val="00CC268B"/>
    <w:rsid w:val="00CC42A7"/>
    <w:rsid w:val="00CC5BE6"/>
    <w:rsid w:val="00CD1524"/>
    <w:rsid w:val="00CD3052"/>
    <w:rsid w:val="00CD7A2E"/>
    <w:rsid w:val="00CE66E0"/>
    <w:rsid w:val="00CE7BD7"/>
    <w:rsid w:val="00CF0CFD"/>
    <w:rsid w:val="00D01C3A"/>
    <w:rsid w:val="00D0327B"/>
    <w:rsid w:val="00D04824"/>
    <w:rsid w:val="00D06495"/>
    <w:rsid w:val="00D102E3"/>
    <w:rsid w:val="00D11E25"/>
    <w:rsid w:val="00D137F9"/>
    <w:rsid w:val="00D21F2D"/>
    <w:rsid w:val="00D2283F"/>
    <w:rsid w:val="00D2628B"/>
    <w:rsid w:val="00D26E0F"/>
    <w:rsid w:val="00D27FDD"/>
    <w:rsid w:val="00D3079D"/>
    <w:rsid w:val="00D309FF"/>
    <w:rsid w:val="00D37849"/>
    <w:rsid w:val="00D4290A"/>
    <w:rsid w:val="00D43ECA"/>
    <w:rsid w:val="00D447FA"/>
    <w:rsid w:val="00D47087"/>
    <w:rsid w:val="00D50241"/>
    <w:rsid w:val="00D52777"/>
    <w:rsid w:val="00D52BDB"/>
    <w:rsid w:val="00D57EF0"/>
    <w:rsid w:val="00D62C18"/>
    <w:rsid w:val="00D62DAB"/>
    <w:rsid w:val="00D6785D"/>
    <w:rsid w:val="00D70899"/>
    <w:rsid w:val="00D7412C"/>
    <w:rsid w:val="00D77FB6"/>
    <w:rsid w:val="00D8168A"/>
    <w:rsid w:val="00D82773"/>
    <w:rsid w:val="00D8335C"/>
    <w:rsid w:val="00D83C62"/>
    <w:rsid w:val="00D851DC"/>
    <w:rsid w:val="00D92D3B"/>
    <w:rsid w:val="00D95544"/>
    <w:rsid w:val="00D96A23"/>
    <w:rsid w:val="00DA0FDE"/>
    <w:rsid w:val="00DA27ED"/>
    <w:rsid w:val="00DA3E57"/>
    <w:rsid w:val="00DA44D8"/>
    <w:rsid w:val="00DA5C4F"/>
    <w:rsid w:val="00DA6B8D"/>
    <w:rsid w:val="00DA6E7C"/>
    <w:rsid w:val="00DB0440"/>
    <w:rsid w:val="00DB1B2D"/>
    <w:rsid w:val="00DB4DCC"/>
    <w:rsid w:val="00DB4E83"/>
    <w:rsid w:val="00DC661F"/>
    <w:rsid w:val="00DD04FF"/>
    <w:rsid w:val="00DD0894"/>
    <w:rsid w:val="00DD12B5"/>
    <w:rsid w:val="00DD20F8"/>
    <w:rsid w:val="00DD6D05"/>
    <w:rsid w:val="00DD7049"/>
    <w:rsid w:val="00DD7541"/>
    <w:rsid w:val="00DD7AF8"/>
    <w:rsid w:val="00DE5C11"/>
    <w:rsid w:val="00DF14EF"/>
    <w:rsid w:val="00DF3DBD"/>
    <w:rsid w:val="00DF6F2D"/>
    <w:rsid w:val="00E0155E"/>
    <w:rsid w:val="00E03A61"/>
    <w:rsid w:val="00E077B3"/>
    <w:rsid w:val="00E07E51"/>
    <w:rsid w:val="00E106EB"/>
    <w:rsid w:val="00E14FE0"/>
    <w:rsid w:val="00E15492"/>
    <w:rsid w:val="00E22B62"/>
    <w:rsid w:val="00E22F90"/>
    <w:rsid w:val="00E2627D"/>
    <w:rsid w:val="00E26729"/>
    <w:rsid w:val="00E27C0B"/>
    <w:rsid w:val="00E27FD2"/>
    <w:rsid w:val="00E32B7C"/>
    <w:rsid w:val="00E33D56"/>
    <w:rsid w:val="00E33F88"/>
    <w:rsid w:val="00E35AEF"/>
    <w:rsid w:val="00E414D2"/>
    <w:rsid w:val="00E428AF"/>
    <w:rsid w:val="00E446C4"/>
    <w:rsid w:val="00E44818"/>
    <w:rsid w:val="00E454CD"/>
    <w:rsid w:val="00E46772"/>
    <w:rsid w:val="00E47CC6"/>
    <w:rsid w:val="00E50872"/>
    <w:rsid w:val="00E50BD6"/>
    <w:rsid w:val="00E54BCC"/>
    <w:rsid w:val="00E5668A"/>
    <w:rsid w:val="00E56A64"/>
    <w:rsid w:val="00E60F5A"/>
    <w:rsid w:val="00E6737B"/>
    <w:rsid w:val="00E7180F"/>
    <w:rsid w:val="00E725DE"/>
    <w:rsid w:val="00E749D8"/>
    <w:rsid w:val="00E75FEA"/>
    <w:rsid w:val="00E773AB"/>
    <w:rsid w:val="00E824B2"/>
    <w:rsid w:val="00E90B8D"/>
    <w:rsid w:val="00E919CE"/>
    <w:rsid w:val="00E93E1B"/>
    <w:rsid w:val="00E95F42"/>
    <w:rsid w:val="00EA223A"/>
    <w:rsid w:val="00EA2740"/>
    <w:rsid w:val="00EA3567"/>
    <w:rsid w:val="00EA4DE9"/>
    <w:rsid w:val="00EB396A"/>
    <w:rsid w:val="00EB6272"/>
    <w:rsid w:val="00EB6CDD"/>
    <w:rsid w:val="00EB76AF"/>
    <w:rsid w:val="00EC0CF1"/>
    <w:rsid w:val="00EC1380"/>
    <w:rsid w:val="00EC4792"/>
    <w:rsid w:val="00ED1483"/>
    <w:rsid w:val="00ED16D5"/>
    <w:rsid w:val="00ED1A2D"/>
    <w:rsid w:val="00EE10AA"/>
    <w:rsid w:val="00EE39A3"/>
    <w:rsid w:val="00EE4224"/>
    <w:rsid w:val="00EE45F7"/>
    <w:rsid w:val="00EE6D83"/>
    <w:rsid w:val="00EF2042"/>
    <w:rsid w:val="00EF5A93"/>
    <w:rsid w:val="00EF6464"/>
    <w:rsid w:val="00F02800"/>
    <w:rsid w:val="00F037B9"/>
    <w:rsid w:val="00F06EEF"/>
    <w:rsid w:val="00F0775A"/>
    <w:rsid w:val="00F20B71"/>
    <w:rsid w:val="00F26F16"/>
    <w:rsid w:val="00F27E76"/>
    <w:rsid w:val="00F3635D"/>
    <w:rsid w:val="00F403B6"/>
    <w:rsid w:val="00F4059B"/>
    <w:rsid w:val="00F41E3A"/>
    <w:rsid w:val="00F43FFE"/>
    <w:rsid w:val="00F51E91"/>
    <w:rsid w:val="00F5250C"/>
    <w:rsid w:val="00F53AE0"/>
    <w:rsid w:val="00F55B33"/>
    <w:rsid w:val="00F55C50"/>
    <w:rsid w:val="00F60234"/>
    <w:rsid w:val="00F62601"/>
    <w:rsid w:val="00F67585"/>
    <w:rsid w:val="00F67B13"/>
    <w:rsid w:val="00F71676"/>
    <w:rsid w:val="00F741BA"/>
    <w:rsid w:val="00F74568"/>
    <w:rsid w:val="00F74D98"/>
    <w:rsid w:val="00F77407"/>
    <w:rsid w:val="00F80AA0"/>
    <w:rsid w:val="00F82537"/>
    <w:rsid w:val="00F83662"/>
    <w:rsid w:val="00F8384B"/>
    <w:rsid w:val="00F90D53"/>
    <w:rsid w:val="00F92D73"/>
    <w:rsid w:val="00F94F70"/>
    <w:rsid w:val="00F96441"/>
    <w:rsid w:val="00FA1732"/>
    <w:rsid w:val="00FA1854"/>
    <w:rsid w:val="00FA212F"/>
    <w:rsid w:val="00FA6D09"/>
    <w:rsid w:val="00FA70BC"/>
    <w:rsid w:val="00FB3F72"/>
    <w:rsid w:val="00FB6A9E"/>
    <w:rsid w:val="00FB6D08"/>
    <w:rsid w:val="00FC360E"/>
    <w:rsid w:val="00FC5B6B"/>
    <w:rsid w:val="00FC632A"/>
    <w:rsid w:val="00FC66B0"/>
    <w:rsid w:val="00FD2428"/>
    <w:rsid w:val="00FD4E0E"/>
    <w:rsid w:val="00FD55B5"/>
    <w:rsid w:val="00FD78DF"/>
    <w:rsid w:val="00FE0102"/>
    <w:rsid w:val="00FE0FE3"/>
    <w:rsid w:val="00FE4072"/>
    <w:rsid w:val="00FE4EC1"/>
    <w:rsid w:val="00FE57D8"/>
    <w:rsid w:val="00FE748D"/>
    <w:rsid w:val="00FE776D"/>
    <w:rsid w:val="00FF0DC2"/>
    <w:rsid w:val="00FF1F80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7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05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5A53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4B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B6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E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566F07"/>
  </w:style>
  <w:style w:type="paragraph" w:styleId="Textkomente">
    <w:name w:val="annotation text"/>
    <w:basedOn w:val="Normln"/>
    <w:link w:val="TextkomenteChar"/>
    <w:uiPriority w:val="99"/>
    <w:semiHidden/>
    <w:rsid w:val="00166A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A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67C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7C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7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90D53"/>
  </w:style>
  <w:style w:type="paragraph" w:styleId="Zhlav">
    <w:name w:val="header"/>
    <w:basedOn w:val="Normln"/>
    <w:link w:val="ZhlavChar"/>
    <w:uiPriority w:val="99"/>
    <w:unhideWhenUsed/>
    <w:rsid w:val="00511F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F84"/>
  </w:style>
  <w:style w:type="paragraph" w:styleId="Zpat">
    <w:name w:val="footer"/>
    <w:basedOn w:val="Normln"/>
    <w:link w:val="ZpatChar"/>
    <w:uiPriority w:val="99"/>
    <w:unhideWhenUsed/>
    <w:rsid w:val="00511F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F84"/>
  </w:style>
  <w:style w:type="paragraph" w:styleId="Zkladntext">
    <w:name w:val="Body Text"/>
    <w:basedOn w:val="Normln"/>
    <w:link w:val="ZkladntextChar"/>
    <w:rsid w:val="00EB6272"/>
    <w:pPr>
      <w:spacing w:after="1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B6272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rsid w:val="00EB6272"/>
    <w:rPr>
      <w:color w:val="0000FF"/>
      <w:u w:val="single"/>
    </w:rPr>
  </w:style>
  <w:style w:type="paragraph" w:styleId="Revize">
    <w:name w:val="Revision"/>
    <w:hidden/>
    <w:uiPriority w:val="99"/>
    <w:semiHidden/>
    <w:rsid w:val="00EB6272"/>
  </w:style>
  <w:style w:type="character" w:customStyle="1" w:styleId="link-mailto">
    <w:name w:val="link-mailto"/>
    <w:basedOn w:val="Standardnpsmoodstavce"/>
    <w:rsid w:val="002D5B37"/>
  </w:style>
  <w:style w:type="character" w:styleId="Sledovanodkaz">
    <w:name w:val="FollowedHyperlink"/>
    <w:basedOn w:val="Standardnpsmoodstavce"/>
    <w:uiPriority w:val="99"/>
    <w:semiHidden/>
    <w:unhideWhenUsed/>
    <w:rsid w:val="00BE5F50"/>
    <w:rPr>
      <w:color w:val="800080" w:themeColor="followedHyperlink"/>
      <w:u w:val="single"/>
    </w:rPr>
  </w:style>
  <w:style w:type="paragraph" w:customStyle="1" w:styleId="Normlntext">
    <w:name w:val="Normální text"/>
    <w:uiPriority w:val="99"/>
    <w:rsid w:val="005A7C52"/>
    <w:pPr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apple-style-span">
    <w:name w:val="apple-style-span"/>
    <w:rsid w:val="00C83FA4"/>
  </w:style>
  <w:style w:type="character" w:customStyle="1" w:styleId="Nadpis1Char">
    <w:name w:val="Nadpis 1 Char"/>
    <w:basedOn w:val="Standardnpsmoodstavce"/>
    <w:link w:val="Nadpis1"/>
    <w:uiPriority w:val="9"/>
    <w:rsid w:val="00C6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3F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3F2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70D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70D6A"/>
  </w:style>
  <w:style w:type="paragraph" w:customStyle="1" w:styleId="Normln1">
    <w:name w:val="Normální 1"/>
    <w:basedOn w:val="Normln"/>
    <w:rsid w:val="00470D6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77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05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5A53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4B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B6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E0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566F07"/>
  </w:style>
  <w:style w:type="paragraph" w:styleId="Textkomente">
    <w:name w:val="annotation text"/>
    <w:basedOn w:val="Normln"/>
    <w:link w:val="TextkomenteChar"/>
    <w:uiPriority w:val="99"/>
    <w:semiHidden/>
    <w:rsid w:val="00166A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6A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67C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67C1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67C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F90D53"/>
  </w:style>
  <w:style w:type="paragraph" w:styleId="Zhlav">
    <w:name w:val="header"/>
    <w:basedOn w:val="Normln"/>
    <w:link w:val="ZhlavChar"/>
    <w:uiPriority w:val="99"/>
    <w:unhideWhenUsed/>
    <w:rsid w:val="00511F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1F84"/>
  </w:style>
  <w:style w:type="paragraph" w:styleId="Zpat">
    <w:name w:val="footer"/>
    <w:basedOn w:val="Normln"/>
    <w:link w:val="ZpatChar"/>
    <w:uiPriority w:val="99"/>
    <w:unhideWhenUsed/>
    <w:rsid w:val="00511F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1F84"/>
  </w:style>
  <w:style w:type="paragraph" w:styleId="Zkladntext">
    <w:name w:val="Body Text"/>
    <w:basedOn w:val="Normln"/>
    <w:link w:val="ZkladntextChar"/>
    <w:rsid w:val="00EB6272"/>
    <w:pPr>
      <w:spacing w:after="1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B6272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rsid w:val="00EB6272"/>
    <w:rPr>
      <w:color w:val="0000FF"/>
      <w:u w:val="single"/>
    </w:rPr>
  </w:style>
  <w:style w:type="paragraph" w:styleId="Revize">
    <w:name w:val="Revision"/>
    <w:hidden/>
    <w:uiPriority w:val="99"/>
    <w:semiHidden/>
    <w:rsid w:val="00EB6272"/>
  </w:style>
  <w:style w:type="character" w:customStyle="1" w:styleId="link-mailto">
    <w:name w:val="link-mailto"/>
    <w:basedOn w:val="Standardnpsmoodstavce"/>
    <w:rsid w:val="002D5B37"/>
  </w:style>
  <w:style w:type="character" w:styleId="Sledovanodkaz">
    <w:name w:val="FollowedHyperlink"/>
    <w:basedOn w:val="Standardnpsmoodstavce"/>
    <w:uiPriority w:val="99"/>
    <w:semiHidden/>
    <w:unhideWhenUsed/>
    <w:rsid w:val="00BE5F50"/>
    <w:rPr>
      <w:color w:val="800080" w:themeColor="followedHyperlink"/>
      <w:u w:val="single"/>
    </w:rPr>
  </w:style>
  <w:style w:type="paragraph" w:customStyle="1" w:styleId="Normlntext">
    <w:name w:val="Normální text"/>
    <w:uiPriority w:val="99"/>
    <w:rsid w:val="005A7C52"/>
    <w:pPr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apple-style-span">
    <w:name w:val="apple-style-span"/>
    <w:rsid w:val="00C83FA4"/>
  </w:style>
  <w:style w:type="character" w:customStyle="1" w:styleId="Nadpis1Char">
    <w:name w:val="Nadpis 1 Char"/>
    <w:basedOn w:val="Standardnpsmoodstavce"/>
    <w:link w:val="Nadpis1"/>
    <w:uiPriority w:val="9"/>
    <w:rsid w:val="00C67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3F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3F22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70D6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70D6A"/>
  </w:style>
  <w:style w:type="paragraph" w:customStyle="1" w:styleId="Normln1">
    <w:name w:val="Normální 1"/>
    <w:basedOn w:val="Normln"/>
    <w:rsid w:val="00470D6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emcovaj@jcu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stemberkova@jcu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kropack@jcu.cz" TargetMode="External"/><Relationship Id="rId14" Type="http://schemas.openxmlformats.org/officeDocument/2006/relationships/hyperlink" Target="mailto:rstemberkova@j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FD7D-8928-45C1-9C8E-FBAFEAF2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8B488607</Template>
  <TotalTime>91</TotalTime>
  <Pages>8</Pages>
  <Words>2451</Words>
  <Characters>14465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24</vt:i4>
      </vt:variant>
    </vt:vector>
  </HeadingPairs>
  <TitlesOfParts>
    <vt:vector size="25" baseType="lpstr">
      <vt:lpstr/>
      <vt:lpstr>    I.</vt:lpstr>
      <vt:lpstr>    Předmět a účel</vt:lpstr>
      <vt:lpstr>    II.</vt:lpstr>
      <vt:lpstr>    Zadání objednávky, její předání a převzetí</vt:lpstr>
      <vt:lpstr>    III.</vt:lpstr>
      <vt:lpstr>    Cena díla, platební podmínky:</vt:lpstr>
      <vt:lpstr>    IV.</vt:lpstr>
      <vt:lpstr>    Ujednání o škodě</vt:lpstr>
      <vt:lpstr>    V.</vt:lpstr>
      <vt:lpstr>    Vady díla, jakost</vt:lpstr>
      <vt:lpstr>    VI.</vt:lpstr>
      <vt:lpstr>    Smluvní pokuta</vt:lpstr>
      <vt:lpstr>    VII.</vt:lpstr>
      <vt:lpstr>    Ukončení smluvního vztahu</vt:lpstr>
      <vt:lpstr>    VIII.</vt:lpstr>
      <vt:lpstr>    Duševní vlastnictví</vt:lpstr>
      <vt:lpstr>    IX.</vt:lpstr>
      <vt:lpstr>    Ostatní ujednání</vt:lpstr>
      <vt:lpstr>    X.</vt:lpstr>
      <vt:lpstr>    Zvláštní ustanovení v souvislosti s projektem MŠMT Jihočeské Univerzitní a Akade</vt:lpstr>
      <vt:lpstr>    XI.</vt:lpstr>
      <vt:lpstr>    Reklamace</vt:lpstr>
      <vt:lpstr>    XIII.</vt:lpstr>
      <vt:lpstr>    Závěrečná ustanovení</vt:lpstr>
    </vt:vector>
  </TitlesOfParts>
  <Company>KUJC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Jaroslav Bc.</dc:creator>
  <cp:lastModifiedBy>Němcová Jana Ing.</cp:lastModifiedBy>
  <cp:revision>28</cp:revision>
  <cp:lastPrinted>2012-12-10T10:56:00Z</cp:lastPrinted>
  <dcterms:created xsi:type="dcterms:W3CDTF">2012-12-10T07:24:00Z</dcterms:created>
  <dcterms:modified xsi:type="dcterms:W3CDTF">2012-12-10T11:18:00Z</dcterms:modified>
</cp:coreProperties>
</file>